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6CC2" w:rsidRPr="000318FD" w:rsidRDefault="00656CC2" w:rsidP="00BF6587">
      <w:pPr>
        <w:spacing w:before="120" w:after="120"/>
        <w:jc w:val="center"/>
        <w:rPr>
          <w:rFonts w:ascii="Verdana" w:hAnsi="Verdana" w:cs="Verdana"/>
          <w:b/>
          <w:bCs/>
          <w:sz w:val="20"/>
          <w:szCs w:val="20"/>
          <w:lang w:val="de-DE"/>
        </w:rPr>
      </w:pPr>
      <w:bookmarkStart w:id="0" w:name="_Toc280100027"/>
    </w:p>
    <w:p w:rsidR="00656CC2" w:rsidRDefault="00656CC2" w:rsidP="00BF6587">
      <w:pPr>
        <w:pStyle w:val="Titolo"/>
      </w:pPr>
    </w:p>
    <w:p w:rsidR="00656CC2" w:rsidRDefault="00656CC2" w:rsidP="00BF6587">
      <w:pPr>
        <w:pStyle w:val="Titolo"/>
      </w:pPr>
    </w:p>
    <w:p w:rsidR="00656CC2" w:rsidRDefault="00656CC2" w:rsidP="00BF6587">
      <w:pPr>
        <w:pStyle w:val="Titolo"/>
      </w:pPr>
    </w:p>
    <w:p w:rsidR="00656CC2" w:rsidRDefault="00656CC2" w:rsidP="00BF6587">
      <w:pPr>
        <w:pStyle w:val="Titolo"/>
      </w:pPr>
    </w:p>
    <w:p w:rsidR="00656CC2" w:rsidRDefault="00656CC2" w:rsidP="00BF6587">
      <w:pPr>
        <w:pStyle w:val="Titolo"/>
      </w:pPr>
    </w:p>
    <w:p w:rsidR="00656CC2" w:rsidRDefault="00656CC2" w:rsidP="00BF6587">
      <w:pPr>
        <w:pStyle w:val="Titolo"/>
      </w:pPr>
    </w:p>
    <w:p w:rsidR="00656CC2" w:rsidRDefault="00656CC2" w:rsidP="00BF6587">
      <w:pPr>
        <w:pStyle w:val="Titolo"/>
      </w:pPr>
    </w:p>
    <w:p w:rsidR="00656CC2" w:rsidRDefault="00656CC2" w:rsidP="00BF6587">
      <w:pPr>
        <w:pStyle w:val="Titolo"/>
      </w:pPr>
    </w:p>
    <w:p w:rsidR="00656CC2" w:rsidRPr="00BF6587" w:rsidRDefault="00656CC2" w:rsidP="00BF6587">
      <w:pPr>
        <w:jc w:val="center"/>
        <w:rPr>
          <w:rFonts w:ascii="Verdana" w:hAnsi="Verdana" w:cs="Verdana"/>
          <w:b/>
          <w:bCs/>
          <w:sz w:val="36"/>
          <w:szCs w:val="36"/>
        </w:rPr>
      </w:pPr>
      <w:r w:rsidRPr="00BF6587">
        <w:rPr>
          <w:rFonts w:ascii="Verdana" w:hAnsi="Verdana" w:cs="Verdana"/>
          <w:b/>
          <w:bCs/>
          <w:sz w:val="36"/>
          <w:szCs w:val="36"/>
        </w:rPr>
        <w:t>CODICE ETICO</w:t>
      </w:r>
      <w:bookmarkEnd w:id="0"/>
    </w:p>
    <w:p w:rsidR="00656CC2" w:rsidRDefault="00656CC2" w:rsidP="00BF6587">
      <w:pPr>
        <w:pStyle w:val="Titolo"/>
      </w:pPr>
    </w:p>
    <w:p w:rsidR="00656CC2" w:rsidRDefault="00656CC2" w:rsidP="00BF6587">
      <w:pPr>
        <w:pStyle w:val="Titolo"/>
      </w:pPr>
    </w:p>
    <w:p w:rsidR="00656CC2" w:rsidRDefault="00656CC2" w:rsidP="00BF6587">
      <w:pPr>
        <w:pStyle w:val="Titolo"/>
      </w:pPr>
    </w:p>
    <w:p w:rsidR="00656CC2" w:rsidRDefault="00656CC2" w:rsidP="00BF6587">
      <w:pPr>
        <w:pStyle w:val="Titolo"/>
      </w:pPr>
    </w:p>
    <w:p w:rsidR="00656CC2" w:rsidRDefault="00656CC2" w:rsidP="00BF6587">
      <w:pPr>
        <w:pStyle w:val="Titolo"/>
      </w:pPr>
    </w:p>
    <w:p w:rsidR="00656CC2" w:rsidRDefault="00656CC2" w:rsidP="00BF6587">
      <w:pPr>
        <w:pStyle w:val="Titolo"/>
      </w:pPr>
    </w:p>
    <w:p w:rsidR="00656CC2" w:rsidRDefault="00656CC2" w:rsidP="00BF6587">
      <w:pPr>
        <w:pStyle w:val="Titolo"/>
      </w:pPr>
    </w:p>
    <w:p w:rsidR="00656CC2" w:rsidRDefault="00656CC2" w:rsidP="00BF6587">
      <w:pPr>
        <w:pStyle w:val="Titolo"/>
      </w:pPr>
    </w:p>
    <w:p w:rsidR="00656CC2" w:rsidRDefault="00656CC2" w:rsidP="00BF6587">
      <w:pPr>
        <w:pStyle w:val="Titolo"/>
      </w:pPr>
    </w:p>
    <w:p w:rsidR="00656CC2" w:rsidRDefault="00656CC2" w:rsidP="00BF6587">
      <w:pPr>
        <w:pStyle w:val="Titolo"/>
      </w:pPr>
    </w:p>
    <w:p w:rsidR="00656CC2" w:rsidRDefault="00656CC2" w:rsidP="00BF6587">
      <w:pPr>
        <w:pStyle w:val="Titolo"/>
      </w:pPr>
    </w:p>
    <w:p w:rsidR="00656CC2" w:rsidRDefault="00656CC2" w:rsidP="00BF6587">
      <w:pPr>
        <w:pStyle w:val="Titolo"/>
      </w:pPr>
    </w:p>
    <w:p w:rsidR="00656CC2" w:rsidRPr="009E15BC" w:rsidRDefault="00C80897" w:rsidP="00BF6587">
      <w:pPr>
        <w:jc w:val="right"/>
        <w:rPr>
          <w:rFonts w:ascii="Verdana" w:hAnsi="Verdana" w:cs="Verdana"/>
          <w:sz w:val="20"/>
          <w:szCs w:val="20"/>
        </w:rPr>
      </w:pPr>
      <w:r>
        <w:rPr>
          <w:rFonts w:ascii="Verdana" w:hAnsi="Verdana" w:cs="Verdana"/>
          <w:sz w:val="20"/>
          <w:szCs w:val="20"/>
        </w:rPr>
        <w:t>Adottato</w:t>
      </w:r>
      <w:r w:rsidR="009F2D49">
        <w:rPr>
          <w:rFonts w:ascii="Verdana" w:hAnsi="Verdana" w:cs="Verdana"/>
          <w:sz w:val="20"/>
          <w:szCs w:val="20"/>
        </w:rPr>
        <w:t xml:space="preserve"> nel CdA del 29.03.2016</w:t>
      </w:r>
    </w:p>
    <w:p w:rsidR="00656CC2" w:rsidRPr="00787B70" w:rsidRDefault="00656CC2" w:rsidP="00787B70">
      <w:pPr>
        <w:rPr>
          <w:sz w:val="22"/>
          <w:szCs w:val="22"/>
        </w:rPr>
      </w:pPr>
    </w:p>
    <w:p w:rsidR="00656CC2" w:rsidRPr="00787B70" w:rsidRDefault="00656CC2" w:rsidP="00787B70">
      <w:pPr>
        <w:rPr>
          <w:sz w:val="22"/>
          <w:szCs w:val="22"/>
        </w:rPr>
      </w:pPr>
    </w:p>
    <w:p w:rsidR="00656CC2" w:rsidRDefault="00656CC2" w:rsidP="001E3C46">
      <w:pPr>
        <w:pStyle w:val="Sommario1"/>
        <w:sectPr w:rsidR="00656CC2" w:rsidSect="00BF6587">
          <w:headerReference w:type="even" r:id="rId7"/>
          <w:headerReference w:type="default" r:id="rId8"/>
          <w:footerReference w:type="default" r:id="rId9"/>
          <w:headerReference w:type="first" r:id="rId10"/>
          <w:pgSz w:w="11906" w:h="16838"/>
          <w:pgMar w:top="1417" w:right="1134" w:bottom="1134" w:left="1134" w:header="993" w:footer="709" w:gutter="0"/>
          <w:cols w:space="708"/>
          <w:docGrid w:linePitch="360"/>
        </w:sectPr>
      </w:pPr>
    </w:p>
    <w:p w:rsidR="00656CC2" w:rsidRDefault="00656CC2" w:rsidP="001E3C46">
      <w:pPr>
        <w:pStyle w:val="Sommario1"/>
        <w:rPr>
          <w:rFonts w:ascii="Calibri" w:hAnsi="Calibri" w:cs="Calibri"/>
          <w:noProof/>
          <w:sz w:val="22"/>
          <w:szCs w:val="22"/>
        </w:rPr>
      </w:pPr>
      <w:r w:rsidRPr="00BF6587">
        <w:rPr>
          <w:rFonts w:ascii="Verdana" w:hAnsi="Verdana" w:cs="Verdana"/>
          <w:sz w:val="20"/>
          <w:szCs w:val="20"/>
        </w:rPr>
        <w:lastRenderedPageBreak/>
        <w:fldChar w:fldCharType="begin"/>
      </w:r>
      <w:r w:rsidRPr="00BF6587">
        <w:rPr>
          <w:rFonts w:ascii="Verdana" w:hAnsi="Verdana" w:cs="Verdana"/>
          <w:sz w:val="20"/>
          <w:szCs w:val="20"/>
        </w:rPr>
        <w:instrText xml:space="preserve"> TOC \o "1-5" \h \z \u </w:instrText>
      </w:r>
      <w:r w:rsidRPr="00BF6587">
        <w:rPr>
          <w:rFonts w:ascii="Verdana" w:hAnsi="Verdana" w:cs="Verdana"/>
          <w:sz w:val="20"/>
          <w:szCs w:val="20"/>
        </w:rPr>
        <w:fldChar w:fldCharType="separate"/>
      </w:r>
      <w:hyperlink w:anchor="_Toc353352336" w:history="1">
        <w:r w:rsidRPr="002142BB">
          <w:rPr>
            <w:rStyle w:val="Collegamentoipertestuale"/>
            <w:noProof/>
          </w:rPr>
          <w:t>1</w:t>
        </w:r>
        <w:r>
          <w:rPr>
            <w:rFonts w:ascii="Calibri" w:hAnsi="Calibri" w:cs="Calibri"/>
            <w:noProof/>
            <w:sz w:val="22"/>
            <w:szCs w:val="22"/>
          </w:rPr>
          <w:tab/>
        </w:r>
        <w:r w:rsidRPr="002142BB">
          <w:rPr>
            <w:rStyle w:val="Collegamentoipertestuale"/>
            <w:noProof/>
          </w:rPr>
          <w:t>PREMESSA</w:t>
        </w:r>
        <w:r>
          <w:rPr>
            <w:rStyle w:val="Collegamentoipertestuale"/>
            <w:noProof/>
          </w:rPr>
          <w:t xml:space="preserve"> </w:t>
        </w:r>
        <w:r w:rsidRPr="001E3C46">
          <w:rPr>
            <w:noProof/>
            <w:webHidden/>
            <w:u w:val="dotted"/>
          </w:rPr>
          <w:tab/>
        </w:r>
        <w:r>
          <w:rPr>
            <w:noProof/>
            <w:webHidden/>
            <w:u w:val="dotted"/>
          </w:rPr>
          <w:t xml:space="preserve"> </w:t>
        </w:r>
        <w:r>
          <w:rPr>
            <w:noProof/>
            <w:webHidden/>
          </w:rPr>
          <w:fldChar w:fldCharType="begin"/>
        </w:r>
        <w:r>
          <w:rPr>
            <w:noProof/>
            <w:webHidden/>
          </w:rPr>
          <w:instrText xml:space="preserve"> PAGEREF _Toc353352336 \h </w:instrText>
        </w:r>
        <w:r>
          <w:rPr>
            <w:noProof/>
            <w:webHidden/>
          </w:rPr>
        </w:r>
        <w:r>
          <w:rPr>
            <w:noProof/>
            <w:webHidden/>
          </w:rPr>
          <w:fldChar w:fldCharType="separate"/>
        </w:r>
        <w:r w:rsidR="00C80897">
          <w:rPr>
            <w:noProof/>
            <w:webHidden/>
          </w:rPr>
          <w:t>3</w:t>
        </w:r>
        <w:r>
          <w:rPr>
            <w:noProof/>
            <w:webHidden/>
          </w:rPr>
          <w:fldChar w:fldCharType="end"/>
        </w:r>
      </w:hyperlink>
    </w:p>
    <w:p w:rsidR="00656CC2" w:rsidRDefault="00C80897" w:rsidP="001E3C46">
      <w:pPr>
        <w:pStyle w:val="Sommario1"/>
        <w:rPr>
          <w:rFonts w:ascii="Calibri" w:hAnsi="Calibri" w:cs="Calibri"/>
          <w:noProof/>
          <w:sz w:val="22"/>
          <w:szCs w:val="22"/>
        </w:rPr>
      </w:pPr>
      <w:hyperlink w:anchor="_Toc353352337" w:history="1">
        <w:r w:rsidR="00656CC2" w:rsidRPr="002142BB">
          <w:rPr>
            <w:rStyle w:val="Collegamentoipertestuale"/>
            <w:noProof/>
          </w:rPr>
          <w:t>2</w:t>
        </w:r>
        <w:r w:rsidR="00656CC2">
          <w:rPr>
            <w:rFonts w:ascii="Calibri" w:hAnsi="Calibri" w:cs="Calibri"/>
            <w:noProof/>
            <w:sz w:val="22"/>
            <w:szCs w:val="22"/>
          </w:rPr>
          <w:tab/>
        </w:r>
        <w:r w:rsidR="00656CC2" w:rsidRPr="002142BB">
          <w:rPr>
            <w:rStyle w:val="Collegamentoipertestuale"/>
            <w:noProof/>
          </w:rPr>
          <w:t>PRINCIPI GENERALI DELL’ATTIVITÀ DELLA SOCIETÀ</w:t>
        </w:r>
        <w:r w:rsidR="00656CC2">
          <w:rPr>
            <w:rStyle w:val="Collegamentoipertestuale"/>
            <w:noProof/>
          </w:rPr>
          <w:t xml:space="preserve"> </w:t>
        </w:r>
        <w:r w:rsidR="00656CC2" w:rsidRPr="001E3C46">
          <w:rPr>
            <w:noProof/>
            <w:webHidden/>
            <w:u w:val="dotted"/>
          </w:rPr>
          <w:tab/>
        </w:r>
        <w:r w:rsidR="00656CC2">
          <w:rPr>
            <w:noProof/>
            <w:webHidden/>
            <w:u w:val="dotted"/>
          </w:rPr>
          <w:t xml:space="preserve"> </w:t>
        </w:r>
        <w:r w:rsidR="00656CC2">
          <w:rPr>
            <w:noProof/>
            <w:webHidden/>
          </w:rPr>
          <w:fldChar w:fldCharType="begin"/>
        </w:r>
        <w:r w:rsidR="00656CC2">
          <w:rPr>
            <w:noProof/>
            <w:webHidden/>
          </w:rPr>
          <w:instrText xml:space="preserve"> PAGEREF _Toc353352337 \h </w:instrText>
        </w:r>
        <w:r w:rsidR="00656CC2">
          <w:rPr>
            <w:noProof/>
            <w:webHidden/>
          </w:rPr>
        </w:r>
        <w:r w:rsidR="00656CC2">
          <w:rPr>
            <w:noProof/>
            <w:webHidden/>
          </w:rPr>
          <w:fldChar w:fldCharType="separate"/>
        </w:r>
        <w:r>
          <w:rPr>
            <w:noProof/>
            <w:webHidden/>
          </w:rPr>
          <w:t>3</w:t>
        </w:r>
        <w:r w:rsidR="00656CC2">
          <w:rPr>
            <w:noProof/>
            <w:webHidden/>
          </w:rPr>
          <w:fldChar w:fldCharType="end"/>
        </w:r>
      </w:hyperlink>
    </w:p>
    <w:p w:rsidR="00656CC2" w:rsidRDefault="00C80897" w:rsidP="001E3C46">
      <w:pPr>
        <w:pStyle w:val="Sommario1"/>
        <w:rPr>
          <w:rFonts w:ascii="Calibri" w:hAnsi="Calibri" w:cs="Calibri"/>
          <w:noProof/>
          <w:sz w:val="22"/>
          <w:szCs w:val="22"/>
        </w:rPr>
      </w:pPr>
      <w:hyperlink w:anchor="_Toc353352338" w:history="1">
        <w:r w:rsidR="00656CC2" w:rsidRPr="002142BB">
          <w:rPr>
            <w:rStyle w:val="Collegamentoipertestuale"/>
            <w:noProof/>
          </w:rPr>
          <w:t>3</w:t>
        </w:r>
        <w:r w:rsidR="00656CC2">
          <w:rPr>
            <w:rFonts w:ascii="Calibri" w:hAnsi="Calibri" w:cs="Calibri"/>
            <w:noProof/>
            <w:sz w:val="22"/>
            <w:szCs w:val="22"/>
          </w:rPr>
          <w:tab/>
        </w:r>
        <w:r w:rsidR="00656CC2" w:rsidRPr="002142BB">
          <w:rPr>
            <w:rStyle w:val="Collegamentoipertestuale"/>
            <w:noProof/>
          </w:rPr>
          <w:t>CRITERI GENERALI E REGOLE DI COMPORTAMENTO</w:t>
        </w:r>
        <w:r w:rsidR="00656CC2">
          <w:rPr>
            <w:rStyle w:val="Collegamentoipertestuale"/>
            <w:noProof/>
          </w:rPr>
          <w:t xml:space="preserve"> </w:t>
        </w:r>
        <w:r w:rsidR="00656CC2" w:rsidRPr="001E3C46">
          <w:rPr>
            <w:noProof/>
            <w:webHidden/>
            <w:u w:val="dotted"/>
          </w:rPr>
          <w:tab/>
        </w:r>
        <w:r w:rsidR="00656CC2">
          <w:rPr>
            <w:noProof/>
            <w:webHidden/>
            <w:u w:val="dotted"/>
          </w:rPr>
          <w:t xml:space="preserve"> </w:t>
        </w:r>
        <w:r w:rsidR="00656CC2">
          <w:rPr>
            <w:noProof/>
            <w:webHidden/>
          </w:rPr>
          <w:fldChar w:fldCharType="begin"/>
        </w:r>
        <w:r w:rsidR="00656CC2">
          <w:rPr>
            <w:noProof/>
            <w:webHidden/>
          </w:rPr>
          <w:instrText xml:space="preserve"> PAGEREF _Toc353352338 \h </w:instrText>
        </w:r>
        <w:r w:rsidR="00656CC2">
          <w:rPr>
            <w:noProof/>
            <w:webHidden/>
          </w:rPr>
        </w:r>
        <w:r w:rsidR="00656CC2">
          <w:rPr>
            <w:noProof/>
            <w:webHidden/>
          </w:rPr>
          <w:fldChar w:fldCharType="separate"/>
        </w:r>
        <w:r>
          <w:rPr>
            <w:noProof/>
            <w:webHidden/>
          </w:rPr>
          <w:t>3</w:t>
        </w:r>
        <w:r w:rsidR="00656CC2">
          <w:rPr>
            <w:noProof/>
            <w:webHidden/>
          </w:rPr>
          <w:fldChar w:fldCharType="end"/>
        </w:r>
      </w:hyperlink>
    </w:p>
    <w:p w:rsidR="00656CC2" w:rsidRDefault="00C80897" w:rsidP="001E3C46">
      <w:pPr>
        <w:pStyle w:val="Sommario2"/>
        <w:rPr>
          <w:rFonts w:ascii="Calibri" w:hAnsi="Calibri" w:cs="Calibri"/>
          <w:noProof/>
          <w:sz w:val="22"/>
          <w:szCs w:val="22"/>
        </w:rPr>
      </w:pPr>
      <w:hyperlink w:anchor="_Toc353352340" w:history="1">
        <w:r w:rsidR="00656CC2" w:rsidRPr="002142BB">
          <w:rPr>
            <w:rStyle w:val="Collegamentoipertestuale"/>
            <w:noProof/>
          </w:rPr>
          <w:t>3.1</w:t>
        </w:r>
        <w:r w:rsidR="00656CC2">
          <w:rPr>
            <w:rFonts w:ascii="Calibri" w:hAnsi="Calibri" w:cs="Calibri"/>
            <w:noProof/>
            <w:sz w:val="22"/>
            <w:szCs w:val="22"/>
          </w:rPr>
          <w:tab/>
        </w:r>
        <w:r w:rsidR="00656CC2" w:rsidRPr="002142BB">
          <w:rPr>
            <w:rStyle w:val="Collegamentoipertestuale"/>
            <w:noProof/>
          </w:rPr>
          <w:t>Legalità, correttezza e onestà</w:t>
        </w:r>
        <w:r w:rsidR="00656CC2" w:rsidRPr="001E3C46">
          <w:rPr>
            <w:noProof/>
            <w:webHidden/>
            <w:u w:val="dotted"/>
          </w:rPr>
          <w:tab/>
        </w:r>
        <w:r w:rsidR="00656CC2">
          <w:rPr>
            <w:noProof/>
            <w:webHidden/>
          </w:rPr>
          <w:fldChar w:fldCharType="begin"/>
        </w:r>
        <w:r w:rsidR="00656CC2">
          <w:rPr>
            <w:noProof/>
            <w:webHidden/>
          </w:rPr>
          <w:instrText xml:space="preserve"> PAGEREF _Toc353352340 \h </w:instrText>
        </w:r>
        <w:r w:rsidR="00656CC2">
          <w:rPr>
            <w:noProof/>
            <w:webHidden/>
          </w:rPr>
        </w:r>
        <w:r w:rsidR="00656CC2">
          <w:rPr>
            <w:noProof/>
            <w:webHidden/>
          </w:rPr>
          <w:fldChar w:fldCharType="separate"/>
        </w:r>
        <w:r>
          <w:rPr>
            <w:noProof/>
            <w:webHidden/>
          </w:rPr>
          <w:t>3</w:t>
        </w:r>
        <w:r w:rsidR="00656CC2">
          <w:rPr>
            <w:noProof/>
            <w:webHidden/>
          </w:rPr>
          <w:fldChar w:fldCharType="end"/>
        </w:r>
      </w:hyperlink>
    </w:p>
    <w:p w:rsidR="00656CC2" w:rsidRDefault="00C80897" w:rsidP="001E3C46">
      <w:pPr>
        <w:pStyle w:val="Sommario2"/>
        <w:rPr>
          <w:rFonts w:ascii="Calibri" w:hAnsi="Calibri" w:cs="Calibri"/>
          <w:noProof/>
          <w:sz w:val="22"/>
          <w:szCs w:val="22"/>
        </w:rPr>
      </w:pPr>
      <w:hyperlink w:anchor="_Toc353352342" w:history="1">
        <w:r w:rsidR="00656CC2" w:rsidRPr="002142BB">
          <w:rPr>
            <w:rStyle w:val="Collegamentoipertestuale"/>
            <w:noProof/>
          </w:rPr>
          <w:t>3.2</w:t>
        </w:r>
        <w:r w:rsidR="00656CC2">
          <w:rPr>
            <w:rFonts w:ascii="Calibri" w:hAnsi="Calibri" w:cs="Calibri"/>
            <w:noProof/>
            <w:sz w:val="22"/>
            <w:szCs w:val="22"/>
          </w:rPr>
          <w:tab/>
        </w:r>
        <w:r w:rsidR="00656CC2" w:rsidRPr="002142BB">
          <w:rPr>
            <w:rStyle w:val="Collegamentoipertestuale"/>
            <w:noProof/>
          </w:rPr>
          <w:t>Imparzialità e non discriminazione</w:t>
        </w:r>
        <w:r w:rsidR="00656CC2" w:rsidRPr="001E3C46">
          <w:rPr>
            <w:noProof/>
            <w:webHidden/>
            <w:u w:val="dotted"/>
          </w:rPr>
          <w:tab/>
        </w:r>
        <w:r w:rsidR="00656CC2">
          <w:rPr>
            <w:noProof/>
            <w:webHidden/>
          </w:rPr>
          <w:fldChar w:fldCharType="begin"/>
        </w:r>
        <w:r w:rsidR="00656CC2">
          <w:rPr>
            <w:noProof/>
            <w:webHidden/>
          </w:rPr>
          <w:instrText xml:space="preserve"> PAGEREF _Toc353352342 \h </w:instrText>
        </w:r>
        <w:r w:rsidR="00656CC2">
          <w:rPr>
            <w:noProof/>
            <w:webHidden/>
          </w:rPr>
        </w:r>
        <w:r w:rsidR="00656CC2">
          <w:rPr>
            <w:noProof/>
            <w:webHidden/>
          </w:rPr>
          <w:fldChar w:fldCharType="separate"/>
        </w:r>
        <w:r>
          <w:rPr>
            <w:noProof/>
            <w:webHidden/>
          </w:rPr>
          <w:t>4</w:t>
        </w:r>
        <w:r w:rsidR="00656CC2">
          <w:rPr>
            <w:noProof/>
            <w:webHidden/>
          </w:rPr>
          <w:fldChar w:fldCharType="end"/>
        </w:r>
      </w:hyperlink>
    </w:p>
    <w:p w:rsidR="00656CC2" w:rsidRDefault="00C80897" w:rsidP="001E3C46">
      <w:pPr>
        <w:pStyle w:val="Sommario2"/>
        <w:rPr>
          <w:rFonts w:ascii="Calibri" w:hAnsi="Calibri" w:cs="Calibri"/>
          <w:noProof/>
          <w:sz w:val="22"/>
          <w:szCs w:val="22"/>
        </w:rPr>
      </w:pPr>
      <w:hyperlink w:anchor="_Toc353352343" w:history="1">
        <w:r w:rsidR="00656CC2" w:rsidRPr="002142BB">
          <w:rPr>
            <w:rStyle w:val="Collegamentoipertestuale"/>
            <w:noProof/>
          </w:rPr>
          <w:t>3.3</w:t>
        </w:r>
        <w:r w:rsidR="00656CC2">
          <w:rPr>
            <w:rFonts w:ascii="Calibri" w:hAnsi="Calibri" w:cs="Calibri"/>
            <w:noProof/>
            <w:sz w:val="22"/>
            <w:szCs w:val="22"/>
          </w:rPr>
          <w:tab/>
        </w:r>
        <w:r w:rsidR="00656CC2" w:rsidRPr="002142BB">
          <w:rPr>
            <w:rStyle w:val="Collegamentoipertestuale"/>
            <w:noProof/>
          </w:rPr>
          <w:t>Solidarietà e collaborazione</w:t>
        </w:r>
        <w:r w:rsidR="00656CC2" w:rsidRPr="001E3C46">
          <w:rPr>
            <w:noProof/>
            <w:webHidden/>
            <w:u w:val="dotted"/>
          </w:rPr>
          <w:tab/>
        </w:r>
        <w:r w:rsidR="00656CC2">
          <w:rPr>
            <w:noProof/>
            <w:webHidden/>
          </w:rPr>
          <w:fldChar w:fldCharType="begin"/>
        </w:r>
        <w:r w:rsidR="00656CC2">
          <w:rPr>
            <w:noProof/>
            <w:webHidden/>
          </w:rPr>
          <w:instrText xml:space="preserve"> PAGEREF _Toc353352343 \h </w:instrText>
        </w:r>
        <w:r w:rsidR="00656CC2">
          <w:rPr>
            <w:noProof/>
            <w:webHidden/>
          </w:rPr>
        </w:r>
        <w:r w:rsidR="00656CC2">
          <w:rPr>
            <w:noProof/>
            <w:webHidden/>
          </w:rPr>
          <w:fldChar w:fldCharType="separate"/>
        </w:r>
        <w:r>
          <w:rPr>
            <w:noProof/>
            <w:webHidden/>
          </w:rPr>
          <w:t>4</w:t>
        </w:r>
        <w:r w:rsidR="00656CC2">
          <w:rPr>
            <w:noProof/>
            <w:webHidden/>
          </w:rPr>
          <w:fldChar w:fldCharType="end"/>
        </w:r>
      </w:hyperlink>
    </w:p>
    <w:p w:rsidR="00656CC2" w:rsidRDefault="00C80897" w:rsidP="001E3C46">
      <w:pPr>
        <w:pStyle w:val="Sommario2"/>
        <w:rPr>
          <w:rFonts w:ascii="Calibri" w:hAnsi="Calibri" w:cs="Calibri"/>
          <w:noProof/>
          <w:sz w:val="22"/>
          <w:szCs w:val="22"/>
        </w:rPr>
      </w:pPr>
      <w:hyperlink w:anchor="_Toc353352344" w:history="1">
        <w:r w:rsidR="00656CC2" w:rsidRPr="002142BB">
          <w:rPr>
            <w:rStyle w:val="Collegamentoipertestuale"/>
            <w:noProof/>
          </w:rPr>
          <w:t>3.4</w:t>
        </w:r>
        <w:r w:rsidR="00656CC2">
          <w:rPr>
            <w:rFonts w:ascii="Calibri" w:hAnsi="Calibri" w:cs="Calibri"/>
            <w:noProof/>
            <w:sz w:val="22"/>
            <w:szCs w:val="22"/>
          </w:rPr>
          <w:tab/>
        </w:r>
        <w:r w:rsidR="00656CC2" w:rsidRPr="002142BB">
          <w:rPr>
            <w:rStyle w:val="Collegamentoipertestuale"/>
            <w:noProof/>
          </w:rPr>
          <w:t>Astensione da conflitti di interessi</w:t>
        </w:r>
        <w:r w:rsidR="00656CC2" w:rsidRPr="001E3C46">
          <w:rPr>
            <w:noProof/>
            <w:webHidden/>
            <w:u w:val="dotted"/>
          </w:rPr>
          <w:tab/>
        </w:r>
        <w:r w:rsidR="00656CC2">
          <w:rPr>
            <w:noProof/>
            <w:webHidden/>
          </w:rPr>
          <w:fldChar w:fldCharType="begin"/>
        </w:r>
        <w:r w:rsidR="00656CC2">
          <w:rPr>
            <w:noProof/>
            <w:webHidden/>
          </w:rPr>
          <w:instrText xml:space="preserve"> PAGEREF _Toc353352344 \h </w:instrText>
        </w:r>
        <w:r w:rsidR="00656CC2">
          <w:rPr>
            <w:noProof/>
            <w:webHidden/>
          </w:rPr>
        </w:r>
        <w:r w:rsidR="00656CC2">
          <w:rPr>
            <w:noProof/>
            <w:webHidden/>
          </w:rPr>
          <w:fldChar w:fldCharType="separate"/>
        </w:r>
        <w:r>
          <w:rPr>
            <w:noProof/>
            <w:webHidden/>
          </w:rPr>
          <w:t>4</w:t>
        </w:r>
        <w:r w:rsidR="00656CC2">
          <w:rPr>
            <w:noProof/>
            <w:webHidden/>
          </w:rPr>
          <w:fldChar w:fldCharType="end"/>
        </w:r>
      </w:hyperlink>
    </w:p>
    <w:p w:rsidR="00656CC2" w:rsidRDefault="00C80897" w:rsidP="001E3C46">
      <w:pPr>
        <w:pStyle w:val="Sommario2"/>
        <w:rPr>
          <w:rFonts w:ascii="Calibri" w:hAnsi="Calibri" w:cs="Calibri"/>
          <w:noProof/>
          <w:sz w:val="22"/>
          <w:szCs w:val="22"/>
        </w:rPr>
      </w:pPr>
      <w:hyperlink w:anchor="_Toc353352345" w:history="1">
        <w:r w:rsidR="00656CC2" w:rsidRPr="002142BB">
          <w:rPr>
            <w:rStyle w:val="Collegamentoipertestuale"/>
            <w:noProof/>
          </w:rPr>
          <w:t>3.5</w:t>
        </w:r>
        <w:r w:rsidR="00656CC2">
          <w:rPr>
            <w:rFonts w:ascii="Calibri" w:hAnsi="Calibri" w:cs="Calibri"/>
            <w:noProof/>
            <w:sz w:val="22"/>
            <w:szCs w:val="22"/>
          </w:rPr>
          <w:tab/>
        </w:r>
        <w:r w:rsidR="00656CC2" w:rsidRPr="002142BB">
          <w:rPr>
            <w:rStyle w:val="Collegamentoipertestuale"/>
            <w:noProof/>
          </w:rPr>
          <w:t>Rispetto e salvaguardia della persona</w:t>
        </w:r>
        <w:r w:rsidR="00656CC2" w:rsidRPr="001E3C46">
          <w:rPr>
            <w:noProof/>
            <w:webHidden/>
            <w:u w:val="dotted"/>
          </w:rPr>
          <w:tab/>
        </w:r>
        <w:r w:rsidR="00656CC2">
          <w:rPr>
            <w:noProof/>
            <w:webHidden/>
          </w:rPr>
          <w:fldChar w:fldCharType="begin"/>
        </w:r>
        <w:r w:rsidR="00656CC2">
          <w:rPr>
            <w:noProof/>
            <w:webHidden/>
          </w:rPr>
          <w:instrText xml:space="preserve"> PAGEREF _Toc353352345 \h </w:instrText>
        </w:r>
        <w:r w:rsidR="00656CC2">
          <w:rPr>
            <w:noProof/>
            <w:webHidden/>
          </w:rPr>
        </w:r>
        <w:r w:rsidR="00656CC2">
          <w:rPr>
            <w:noProof/>
            <w:webHidden/>
          </w:rPr>
          <w:fldChar w:fldCharType="separate"/>
        </w:r>
        <w:r>
          <w:rPr>
            <w:noProof/>
            <w:webHidden/>
          </w:rPr>
          <w:t>4</w:t>
        </w:r>
        <w:r w:rsidR="00656CC2">
          <w:rPr>
            <w:noProof/>
            <w:webHidden/>
          </w:rPr>
          <w:fldChar w:fldCharType="end"/>
        </w:r>
      </w:hyperlink>
    </w:p>
    <w:p w:rsidR="00656CC2" w:rsidRDefault="00C80897" w:rsidP="001E3C46">
      <w:pPr>
        <w:pStyle w:val="Sommario2"/>
        <w:rPr>
          <w:rFonts w:ascii="Calibri" w:hAnsi="Calibri" w:cs="Calibri"/>
          <w:noProof/>
          <w:sz w:val="22"/>
          <w:szCs w:val="22"/>
        </w:rPr>
      </w:pPr>
      <w:hyperlink w:anchor="_Toc353352346" w:history="1">
        <w:r w:rsidR="00656CC2" w:rsidRPr="002142BB">
          <w:rPr>
            <w:rStyle w:val="Collegamentoipertestuale"/>
            <w:noProof/>
          </w:rPr>
          <w:t>3.6</w:t>
        </w:r>
        <w:r w:rsidR="00656CC2">
          <w:rPr>
            <w:rFonts w:ascii="Calibri" w:hAnsi="Calibri" w:cs="Calibri"/>
            <w:noProof/>
            <w:sz w:val="22"/>
            <w:szCs w:val="22"/>
          </w:rPr>
          <w:tab/>
        </w:r>
        <w:r w:rsidR="00656CC2" w:rsidRPr="002142BB">
          <w:rPr>
            <w:rStyle w:val="Collegamentoipertestuale"/>
            <w:noProof/>
          </w:rPr>
          <w:t>Tutela ambientale</w:t>
        </w:r>
        <w:r w:rsidR="00656CC2" w:rsidRPr="001E3C46">
          <w:rPr>
            <w:noProof/>
            <w:webHidden/>
            <w:u w:val="dotted"/>
          </w:rPr>
          <w:tab/>
        </w:r>
        <w:r w:rsidR="00656CC2">
          <w:rPr>
            <w:noProof/>
            <w:webHidden/>
          </w:rPr>
          <w:fldChar w:fldCharType="begin"/>
        </w:r>
        <w:r w:rsidR="00656CC2">
          <w:rPr>
            <w:noProof/>
            <w:webHidden/>
          </w:rPr>
          <w:instrText xml:space="preserve"> PAGEREF _Toc353352346 \h </w:instrText>
        </w:r>
        <w:r w:rsidR="00656CC2">
          <w:rPr>
            <w:noProof/>
            <w:webHidden/>
          </w:rPr>
        </w:r>
        <w:r w:rsidR="00656CC2">
          <w:rPr>
            <w:noProof/>
            <w:webHidden/>
          </w:rPr>
          <w:fldChar w:fldCharType="separate"/>
        </w:r>
        <w:r>
          <w:rPr>
            <w:noProof/>
            <w:webHidden/>
          </w:rPr>
          <w:t>4</w:t>
        </w:r>
        <w:r w:rsidR="00656CC2">
          <w:rPr>
            <w:noProof/>
            <w:webHidden/>
          </w:rPr>
          <w:fldChar w:fldCharType="end"/>
        </w:r>
      </w:hyperlink>
    </w:p>
    <w:p w:rsidR="00656CC2" w:rsidRDefault="00C80897" w:rsidP="001E3C46">
      <w:pPr>
        <w:pStyle w:val="Sommario2"/>
        <w:rPr>
          <w:rFonts w:ascii="Calibri" w:hAnsi="Calibri" w:cs="Calibri"/>
          <w:noProof/>
          <w:sz w:val="22"/>
          <w:szCs w:val="22"/>
        </w:rPr>
      </w:pPr>
      <w:hyperlink w:anchor="_Toc353352347" w:history="1">
        <w:r w:rsidR="00656CC2" w:rsidRPr="002142BB">
          <w:rPr>
            <w:rStyle w:val="Collegamentoipertestuale"/>
            <w:noProof/>
          </w:rPr>
          <w:t>3.7</w:t>
        </w:r>
        <w:r w:rsidR="00656CC2">
          <w:rPr>
            <w:rFonts w:ascii="Calibri" w:hAnsi="Calibri" w:cs="Calibri"/>
            <w:noProof/>
            <w:sz w:val="22"/>
            <w:szCs w:val="22"/>
          </w:rPr>
          <w:tab/>
        </w:r>
        <w:r w:rsidR="00656CC2" w:rsidRPr="002142BB">
          <w:rPr>
            <w:rStyle w:val="Collegamentoipertestuale"/>
            <w:noProof/>
          </w:rPr>
          <w:t>Tutela dell'informazione verso gli organismi di controllo</w:t>
        </w:r>
        <w:r w:rsidR="00656CC2" w:rsidRPr="001E3C46">
          <w:rPr>
            <w:noProof/>
            <w:webHidden/>
            <w:u w:val="dotted"/>
          </w:rPr>
          <w:tab/>
        </w:r>
        <w:r w:rsidR="00656CC2">
          <w:rPr>
            <w:noProof/>
            <w:webHidden/>
          </w:rPr>
          <w:fldChar w:fldCharType="begin"/>
        </w:r>
        <w:r w:rsidR="00656CC2">
          <w:rPr>
            <w:noProof/>
            <w:webHidden/>
          </w:rPr>
          <w:instrText xml:space="preserve"> PAGEREF _Toc353352347 \h </w:instrText>
        </w:r>
        <w:r w:rsidR="00656CC2">
          <w:rPr>
            <w:noProof/>
            <w:webHidden/>
          </w:rPr>
        </w:r>
        <w:r w:rsidR="00656CC2">
          <w:rPr>
            <w:noProof/>
            <w:webHidden/>
          </w:rPr>
          <w:fldChar w:fldCharType="separate"/>
        </w:r>
        <w:r>
          <w:rPr>
            <w:noProof/>
            <w:webHidden/>
          </w:rPr>
          <w:t>5</w:t>
        </w:r>
        <w:r w:rsidR="00656CC2">
          <w:rPr>
            <w:noProof/>
            <w:webHidden/>
          </w:rPr>
          <w:fldChar w:fldCharType="end"/>
        </w:r>
      </w:hyperlink>
    </w:p>
    <w:p w:rsidR="00656CC2" w:rsidRDefault="00C80897" w:rsidP="001E3C46">
      <w:pPr>
        <w:pStyle w:val="Sommario2"/>
        <w:rPr>
          <w:rFonts w:ascii="Calibri" w:hAnsi="Calibri" w:cs="Calibri"/>
          <w:noProof/>
          <w:sz w:val="22"/>
          <w:szCs w:val="22"/>
        </w:rPr>
      </w:pPr>
      <w:hyperlink w:anchor="_Toc353352348" w:history="1">
        <w:r w:rsidR="00656CC2" w:rsidRPr="002142BB">
          <w:rPr>
            <w:rStyle w:val="Collegamentoipertestuale"/>
            <w:noProof/>
          </w:rPr>
          <w:t>3.8</w:t>
        </w:r>
        <w:r w:rsidR="00656CC2">
          <w:rPr>
            <w:rFonts w:ascii="Calibri" w:hAnsi="Calibri" w:cs="Calibri"/>
            <w:noProof/>
            <w:sz w:val="22"/>
            <w:szCs w:val="22"/>
          </w:rPr>
          <w:tab/>
        </w:r>
        <w:r w:rsidR="00656CC2" w:rsidRPr="002142BB">
          <w:rPr>
            <w:rStyle w:val="Collegamentoipertestuale"/>
            <w:noProof/>
          </w:rPr>
          <w:t>Riservatezza</w:t>
        </w:r>
        <w:r w:rsidR="00656CC2" w:rsidRPr="001E3C46">
          <w:rPr>
            <w:noProof/>
            <w:webHidden/>
            <w:u w:val="dotted"/>
          </w:rPr>
          <w:tab/>
        </w:r>
        <w:r w:rsidR="00656CC2">
          <w:rPr>
            <w:noProof/>
            <w:webHidden/>
          </w:rPr>
          <w:fldChar w:fldCharType="begin"/>
        </w:r>
        <w:r w:rsidR="00656CC2">
          <w:rPr>
            <w:noProof/>
            <w:webHidden/>
          </w:rPr>
          <w:instrText xml:space="preserve"> PAGEREF _Toc353352348 \h </w:instrText>
        </w:r>
        <w:r w:rsidR="00656CC2">
          <w:rPr>
            <w:noProof/>
            <w:webHidden/>
          </w:rPr>
        </w:r>
        <w:r w:rsidR="00656CC2">
          <w:rPr>
            <w:noProof/>
            <w:webHidden/>
          </w:rPr>
          <w:fldChar w:fldCharType="separate"/>
        </w:r>
        <w:r>
          <w:rPr>
            <w:noProof/>
            <w:webHidden/>
          </w:rPr>
          <w:t>5</w:t>
        </w:r>
        <w:r w:rsidR="00656CC2">
          <w:rPr>
            <w:noProof/>
            <w:webHidden/>
          </w:rPr>
          <w:fldChar w:fldCharType="end"/>
        </w:r>
      </w:hyperlink>
    </w:p>
    <w:p w:rsidR="00656CC2" w:rsidRDefault="00C80897" w:rsidP="001E3C46">
      <w:pPr>
        <w:pStyle w:val="Sommario2"/>
        <w:rPr>
          <w:rFonts w:ascii="Calibri" w:hAnsi="Calibri" w:cs="Calibri"/>
          <w:noProof/>
          <w:sz w:val="22"/>
          <w:szCs w:val="22"/>
        </w:rPr>
      </w:pPr>
      <w:hyperlink w:anchor="_Toc353352349" w:history="1">
        <w:r w:rsidR="00656CC2" w:rsidRPr="002142BB">
          <w:rPr>
            <w:rStyle w:val="Collegamentoipertestuale"/>
            <w:noProof/>
          </w:rPr>
          <w:t>3.9</w:t>
        </w:r>
        <w:r w:rsidR="00656CC2">
          <w:rPr>
            <w:rFonts w:ascii="Calibri" w:hAnsi="Calibri" w:cs="Calibri"/>
            <w:noProof/>
            <w:sz w:val="22"/>
            <w:szCs w:val="22"/>
          </w:rPr>
          <w:tab/>
        </w:r>
        <w:r w:rsidR="00656CC2" w:rsidRPr="002142BB">
          <w:rPr>
            <w:rStyle w:val="Collegamentoipertestuale"/>
            <w:noProof/>
          </w:rPr>
          <w:t>Equità</w:t>
        </w:r>
        <w:r w:rsidR="00656CC2" w:rsidRPr="001E3C46">
          <w:rPr>
            <w:noProof/>
            <w:webHidden/>
            <w:u w:val="dotted"/>
          </w:rPr>
          <w:tab/>
        </w:r>
        <w:r w:rsidR="00656CC2">
          <w:rPr>
            <w:noProof/>
            <w:webHidden/>
          </w:rPr>
          <w:fldChar w:fldCharType="begin"/>
        </w:r>
        <w:r w:rsidR="00656CC2">
          <w:rPr>
            <w:noProof/>
            <w:webHidden/>
          </w:rPr>
          <w:instrText xml:space="preserve"> PAGEREF _Toc353352349 \h </w:instrText>
        </w:r>
        <w:r w:rsidR="00656CC2">
          <w:rPr>
            <w:noProof/>
            <w:webHidden/>
          </w:rPr>
        </w:r>
        <w:r w:rsidR="00656CC2">
          <w:rPr>
            <w:noProof/>
            <w:webHidden/>
          </w:rPr>
          <w:fldChar w:fldCharType="separate"/>
        </w:r>
        <w:r>
          <w:rPr>
            <w:noProof/>
            <w:webHidden/>
          </w:rPr>
          <w:t>5</w:t>
        </w:r>
        <w:r w:rsidR="00656CC2">
          <w:rPr>
            <w:noProof/>
            <w:webHidden/>
          </w:rPr>
          <w:fldChar w:fldCharType="end"/>
        </w:r>
      </w:hyperlink>
    </w:p>
    <w:p w:rsidR="00656CC2" w:rsidRDefault="00C80897" w:rsidP="001E3C46">
      <w:pPr>
        <w:pStyle w:val="Sommario2"/>
        <w:rPr>
          <w:rFonts w:ascii="Calibri" w:hAnsi="Calibri" w:cs="Calibri"/>
          <w:noProof/>
          <w:sz w:val="22"/>
          <w:szCs w:val="22"/>
        </w:rPr>
      </w:pPr>
      <w:hyperlink w:anchor="_Toc353352350" w:history="1">
        <w:r w:rsidR="00656CC2" w:rsidRPr="002142BB">
          <w:rPr>
            <w:rStyle w:val="Collegamentoipertestuale"/>
            <w:noProof/>
          </w:rPr>
          <w:t>3.10</w:t>
        </w:r>
        <w:r w:rsidR="00656CC2">
          <w:rPr>
            <w:rFonts w:ascii="Calibri" w:hAnsi="Calibri" w:cs="Calibri"/>
            <w:noProof/>
            <w:sz w:val="22"/>
            <w:szCs w:val="22"/>
          </w:rPr>
          <w:tab/>
        </w:r>
        <w:r w:rsidR="00656CC2" w:rsidRPr="002142BB">
          <w:rPr>
            <w:rStyle w:val="Collegamentoipertestuale"/>
            <w:noProof/>
          </w:rPr>
          <w:t>Trasparenza nei rapporti esterni</w:t>
        </w:r>
        <w:r w:rsidR="00656CC2" w:rsidRPr="001E3C46">
          <w:rPr>
            <w:noProof/>
            <w:webHidden/>
            <w:u w:val="dotted"/>
          </w:rPr>
          <w:tab/>
        </w:r>
        <w:r w:rsidR="00656CC2">
          <w:rPr>
            <w:noProof/>
            <w:webHidden/>
          </w:rPr>
          <w:fldChar w:fldCharType="begin"/>
        </w:r>
        <w:r w:rsidR="00656CC2">
          <w:rPr>
            <w:noProof/>
            <w:webHidden/>
          </w:rPr>
          <w:instrText xml:space="preserve"> PAGEREF _Toc353352350 \h </w:instrText>
        </w:r>
        <w:r w:rsidR="00656CC2">
          <w:rPr>
            <w:noProof/>
            <w:webHidden/>
          </w:rPr>
        </w:r>
        <w:r w:rsidR="00656CC2">
          <w:rPr>
            <w:noProof/>
            <w:webHidden/>
          </w:rPr>
          <w:fldChar w:fldCharType="separate"/>
        </w:r>
        <w:r>
          <w:rPr>
            <w:noProof/>
            <w:webHidden/>
          </w:rPr>
          <w:t>5</w:t>
        </w:r>
        <w:r w:rsidR="00656CC2">
          <w:rPr>
            <w:noProof/>
            <w:webHidden/>
          </w:rPr>
          <w:fldChar w:fldCharType="end"/>
        </w:r>
      </w:hyperlink>
    </w:p>
    <w:p w:rsidR="00656CC2" w:rsidRDefault="00C80897" w:rsidP="001E3C46">
      <w:pPr>
        <w:pStyle w:val="Sommario2"/>
        <w:rPr>
          <w:rFonts w:ascii="Calibri" w:hAnsi="Calibri" w:cs="Calibri"/>
          <w:noProof/>
          <w:sz w:val="22"/>
          <w:szCs w:val="22"/>
        </w:rPr>
      </w:pPr>
      <w:hyperlink w:anchor="_Toc353352351" w:history="1">
        <w:r w:rsidR="00656CC2" w:rsidRPr="002142BB">
          <w:rPr>
            <w:rStyle w:val="Collegamentoipertestuale"/>
            <w:noProof/>
          </w:rPr>
          <w:t>3.11</w:t>
        </w:r>
        <w:r w:rsidR="00656CC2">
          <w:rPr>
            <w:rFonts w:ascii="Calibri" w:hAnsi="Calibri" w:cs="Calibri"/>
            <w:noProof/>
            <w:sz w:val="22"/>
            <w:szCs w:val="22"/>
          </w:rPr>
          <w:tab/>
        </w:r>
        <w:r w:rsidR="00656CC2" w:rsidRPr="002142BB">
          <w:rPr>
            <w:rStyle w:val="Collegamentoipertestuale"/>
            <w:noProof/>
          </w:rPr>
          <w:t>Tracciabilità</w:t>
        </w:r>
        <w:r w:rsidR="00656CC2" w:rsidRPr="001E3C46">
          <w:rPr>
            <w:noProof/>
            <w:webHidden/>
            <w:u w:val="dotted"/>
          </w:rPr>
          <w:tab/>
        </w:r>
        <w:r w:rsidR="00656CC2">
          <w:rPr>
            <w:noProof/>
            <w:webHidden/>
          </w:rPr>
          <w:fldChar w:fldCharType="begin"/>
        </w:r>
        <w:r w:rsidR="00656CC2">
          <w:rPr>
            <w:noProof/>
            <w:webHidden/>
          </w:rPr>
          <w:instrText xml:space="preserve"> PAGEREF _Toc353352351 \h </w:instrText>
        </w:r>
        <w:r w:rsidR="00656CC2">
          <w:rPr>
            <w:noProof/>
            <w:webHidden/>
          </w:rPr>
        </w:r>
        <w:r w:rsidR="00656CC2">
          <w:rPr>
            <w:noProof/>
            <w:webHidden/>
          </w:rPr>
          <w:fldChar w:fldCharType="separate"/>
        </w:r>
        <w:r>
          <w:rPr>
            <w:noProof/>
            <w:webHidden/>
          </w:rPr>
          <w:t>5</w:t>
        </w:r>
        <w:r w:rsidR="00656CC2">
          <w:rPr>
            <w:noProof/>
            <w:webHidden/>
          </w:rPr>
          <w:fldChar w:fldCharType="end"/>
        </w:r>
      </w:hyperlink>
    </w:p>
    <w:p w:rsidR="00656CC2" w:rsidRDefault="00C80897" w:rsidP="001E3C46">
      <w:pPr>
        <w:pStyle w:val="Sommario1"/>
        <w:rPr>
          <w:rFonts w:ascii="Calibri" w:hAnsi="Calibri" w:cs="Calibri"/>
          <w:noProof/>
          <w:sz w:val="22"/>
          <w:szCs w:val="22"/>
        </w:rPr>
      </w:pPr>
      <w:hyperlink w:anchor="_Toc353352352" w:history="1">
        <w:r w:rsidR="00656CC2" w:rsidRPr="002142BB">
          <w:rPr>
            <w:rStyle w:val="Collegamentoipertestuale"/>
            <w:noProof/>
          </w:rPr>
          <w:t>4</w:t>
        </w:r>
        <w:r w:rsidR="00656CC2">
          <w:rPr>
            <w:rFonts w:ascii="Calibri" w:hAnsi="Calibri" w:cs="Calibri"/>
            <w:noProof/>
            <w:sz w:val="22"/>
            <w:szCs w:val="22"/>
          </w:rPr>
          <w:tab/>
        </w:r>
        <w:r w:rsidR="00656CC2" w:rsidRPr="002142BB">
          <w:rPr>
            <w:rStyle w:val="Collegamentoipertestuale"/>
            <w:noProof/>
          </w:rPr>
          <w:t>CRITERI SPECIFICI DI COMPORTAMENTO</w:t>
        </w:r>
        <w:r w:rsidR="00656CC2">
          <w:rPr>
            <w:rStyle w:val="Collegamentoipertestuale"/>
            <w:noProof/>
          </w:rPr>
          <w:t xml:space="preserve"> </w:t>
        </w:r>
        <w:r w:rsidR="00656CC2" w:rsidRPr="001E3C46">
          <w:rPr>
            <w:noProof/>
            <w:webHidden/>
            <w:u w:val="dotted"/>
          </w:rPr>
          <w:tab/>
        </w:r>
        <w:r w:rsidR="00656CC2">
          <w:rPr>
            <w:noProof/>
            <w:webHidden/>
            <w:u w:val="dotted"/>
          </w:rPr>
          <w:t xml:space="preserve"> </w:t>
        </w:r>
        <w:r w:rsidR="00656CC2">
          <w:rPr>
            <w:noProof/>
            <w:webHidden/>
          </w:rPr>
          <w:fldChar w:fldCharType="begin"/>
        </w:r>
        <w:r w:rsidR="00656CC2">
          <w:rPr>
            <w:noProof/>
            <w:webHidden/>
          </w:rPr>
          <w:instrText xml:space="preserve"> PAGEREF _Toc353352352 \h </w:instrText>
        </w:r>
        <w:r w:rsidR="00656CC2">
          <w:rPr>
            <w:noProof/>
            <w:webHidden/>
          </w:rPr>
        </w:r>
        <w:r w:rsidR="00656CC2">
          <w:rPr>
            <w:noProof/>
            <w:webHidden/>
          </w:rPr>
          <w:fldChar w:fldCharType="separate"/>
        </w:r>
        <w:r>
          <w:rPr>
            <w:noProof/>
            <w:webHidden/>
          </w:rPr>
          <w:t>5</w:t>
        </w:r>
        <w:r w:rsidR="00656CC2">
          <w:rPr>
            <w:noProof/>
            <w:webHidden/>
          </w:rPr>
          <w:fldChar w:fldCharType="end"/>
        </w:r>
      </w:hyperlink>
    </w:p>
    <w:p w:rsidR="00656CC2" w:rsidRDefault="00C80897" w:rsidP="001E3C46">
      <w:pPr>
        <w:pStyle w:val="Sommario2"/>
        <w:rPr>
          <w:rFonts w:ascii="Calibri" w:hAnsi="Calibri" w:cs="Calibri"/>
          <w:noProof/>
          <w:sz w:val="22"/>
          <w:szCs w:val="22"/>
        </w:rPr>
      </w:pPr>
      <w:hyperlink w:anchor="_Toc353352353" w:history="1">
        <w:r w:rsidR="00656CC2" w:rsidRPr="002142BB">
          <w:rPr>
            <w:rStyle w:val="Collegamentoipertestuale"/>
            <w:noProof/>
          </w:rPr>
          <w:t>4.1</w:t>
        </w:r>
        <w:r w:rsidR="00656CC2">
          <w:rPr>
            <w:rFonts w:ascii="Calibri" w:hAnsi="Calibri" w:cs="Calibri"/>
            <w:noProof/>
            <w:sz w:val="22"/>
            <w:szCs w:val="22"/>
          </w:rPr>
          <w:tab/>
        </w:r>
        <w:r w:rsidR="00656CC2" w:rsidRPr="002142BB">
          <w:rPr>
            <w:rStyle w:val="Collegamentoipertestuale"/>
            <w:noProof/>
          </w:rPr>
          <w:t>Rapporti con la Pubblica Amministrazione</w:t>
        </w:r>
        <w:r w:rsidR="00656CC2" w:rsidRPr="00704212">
          <w:rPr>
            <w:noProof/>
            <w:webHidden/>
            <w:u w:val="dotted"/>
          </w:rPr>
          <w:tab/>
        </w:r>
        <w:r w:rsidR="00656CC2">
          <w:rPr>
            <w:noProof/>
            <w:webHidden/>
          </w:rPr>
          <w:fldChar w:fldCharType="begin"/>
        </w:r>
        <w:r w:rsidR="00656CC2">
          <w:rPr>
            <w:noProof/>
            <w:webHidden/>
          </w:rPr>
          <w:instrText xml:space="preserve"> PAGEREF _Toc353352353 \h </w:instrText>
        </w:r>
        <w:r w:rsidR="00656CC2">
          <w:rPr>
            <w:noProof/>
            <w:webHidden/>
          </w:rPr>
        </w:r>
        <w:r w:rsidR="00656CC2">
          <w:rPr>
            <w:noProof/>
            <w:webHidden/>
          </w:rPr>
          <w:fldChar w:fldCharType="separate"/>
        </w:r>
        <w:r>
          <w:rPr>
            <w:noProof/>
            <w:webHidden/>
          </w:rPr>
          <w:t>5</w:t>
        </w:r>
        <w:r w:rsidR="00656CC2">
          <w:rPr>
            <w:noProof/>
            <w:webHidden/>
          </w:rPr>
          <w:fldChar w:fldCharType="end"/>
        </w:r>
      </w:hyperlink>
    </w:p>
    <w:p w:rsidR="00656CC2" w:rsidRDefault="00C80897" w:rsidP="001E3C46">
      <w:pPr>
        <w:pStyle w:val="Sommario2"/>
        <w:rPr>
          <w:rFonts w:ascii="Calibri" w:hAnsi="Calibri" w:cs="Calibri"/>
          <w:noProof/>
          <w:sz w:val="22"/>
          <w:szCs w:val="22"/>
        </w:rPr>
      </w:pPr>
      <w:hyperlink w:anchor="_Toc353352354" w:history="1">
        <w:r w:rsidR="00656CC2" w:rsidRPr="002142BB">
          <w:rPr>
            <w:rStyle w:val="Collegamentoipertestuale"/>
            <w:noProof/>
          </w:rPr>
          <w:t>4.2</w:t>
        </w:r>
        <w:r w:rsidR="00656CC2">
          <w:rPr>
            <w:rFonts w:ascii="Calibri" w:hAnsi="Calibri" w:cs="Calibri"/>
            <w:noProof/>
            <w:sz w:val="22"/>
            <w:szCs w:val="22"/>
          </w:rPr>
          <w:tab/>
        </w:r>
        <w:r w:rsidR="00656CC2" w:rsidRPr="002142BB">
          <w:rPr>
            <w:rStyle w:val="Collegamentoipertestuale"/>
            <w:noProof/>
          </w:rPr>
          <w:t>Rapporti con l’Autorità Giudiziaria</w:t>
        </w:r>
        <w:r w:rsidR="00656CC2" w:rsidRPr="00704212">
          <w:rPr>
            <w:noProof/>
            <w:webHidden/>
            <w:u w:val="dotted"/>
          </w:rPr>
          <w:tab/>
        </w:r>
        <w:r w:rsidR="00656CC2">
          <w:rPr>
            <w:noProof/>
            <w:webHidden/>
          </w:rPr>
          <w:fldChar w:fldCharType="begin"/>
        </w:r>
        <w:r w:rsidR="00656CC2">
          <w:rPr>
            <w:noProof/>
            <w:webHidden/>
          </w:rPr>
          <w:instrText xml:space="preserve"> PAGEREF _Toc353352354 \h </w:instrText>
        </w:r>
        <w:r w:rsidR="00656CC2">
          <w:rPr>
            <w:noProof/>
            <w:webHidden/>
          </w:rPr>
        </w:r>
        <w:r w:rsidR="00656CC2">
          <w:rPr>
            <w:noProof/>
            <w:webHidden/>
          </w:rPr>
          <w:fldChar w:fldCharType="separate"/>
        </w:r>
        <w:r>
          <w:rPr>
            <w:noProof/>
            <w:webHidden/>
          </w:rPr>
          <w:t>6</w:t>
        </w:r>
        <w:r w:rsidR="00656CC2">
          <w:rPr>
            <w:noProof/>
            <w:webHidden/>
          </w:rPr>
          <w:fldChar w:fldCharType="end"/>
        </w:r>
      </w:hyperlink>
    </w:p>
    <w:p w:rsidR="00656CC2" w:rsidRDefault="00C80897" w:rsidP="001E3C46">
      <w:pPr>
        <w:pStyle w:val="Sommario2"/>
        <w:rPr>
          <w:rFonts w:ascii="Calibri" w:hAnsi="Calibri" w:cs="Calibri"/>
          <w:noProof/>
          <w:sz w:val="22"/>
          <w:szCs w:val="22"/>
        </w:rPr>
      </w:pPr>
      <w:hyperlink w:anchor="_Toc353352355" w:history="1">
        <w:r w:rsidR="00656CC2" w:rsidRPr="002142BB">
          <w:rPr>
            <w:rStyle w:val="Collegamentoipertestuale"/>
            <w:noProof/>
          </w:rPr>
          <w:t>4.3</w:t>
        </w:r>
        <w:r w:rsidR="00656CC2">
          <w:rPr>
            <w:rFonts w:ascii="Calibri" w:hAnsi="Calibri" w:cs="Calibri"/>
            <w:noProof/>
            <w:sz w:val="22"/>
            <w:szCs w:val="22"/>
          </w:rPr>
          <w:tab/>
        </w:r>
        <w:r w:rsidR="00656CC2" w:rsidRPr="002142BB">
          <w:rPr>
            <w:rStyle w:val="Collegamentoipertestuale"/>
            <w:noProof/>
          </w:rPr>
          <w:t>Rapporti con i partiti politici, le organizzazioni sindacali e le associazioni</w:t>
        </w:r>
        <w:r w:rsidR="00656CC2" w:rsidRPr="00704212">
          <w:rPr>
            <w:noProof/>
            <w:webHidden/>
            <w:u w:val="dotted"/>
          </w:rPr>
          <w:tab/>
        </w:r>
        <w:r w:rsidR="00656CC2">
          <w:rPr>
            <w:noProof/>
            <w:webHidden/>
          </w:rPr>
          <w:fldChar w:fldCharType="begin"/>
        </w:r>
        <w:r w:rsidR="00656CC2">
          <w:rPr>
            <w:noProof/>
            <w:webHidden/>
          </w:rPr>
          <w:instrText xml:space="preserve"> PAGEREF _Toc353352355 \h </w:instrText>
        </w:r>
        <w:r w:rsidR="00656CC2">
          <w:rPr>
            <w:noProof/>
            <w:webHidden/>
          </w:rPr>
        </w:r>
        <w:r w:rsidR="00656CC2">
          <w:rPr>
            <w:noProof/>
            <w:webHidden/>
          </w:rPr>
          <w:fldChar w:fldCharType="separate"/>
        </w:r>
        <w:r>
          <w:rPr>
            <w:noProof/>
            <w:webHidden/>
          </w:rPr>
          <w:t>6</w:t>
        </w:r>
        <w:r w:rsidR="00656CC2">
          <w:rPr>
            <w:noProof/>
            <w:webHidden/>
          </w:rPr>
          <w:fldChar w:fldCharType="end"/>
        </w:r>
      </w:hyperlink>
    </w:p>
    <w:p w:rsidR="00656CC2" w:rsidRDefault="00C80897" w:rsidP="001E3C46">
      <w:pPr>
        <w:pStyle w:val="Sommario2"/>
        <w:rPr>
          <w:rFonts w:ascii="Calibri" w:hAnsi="Calibri" w:cs="Calibri"/>
          <w:noProof/>
          <w:sz w:val="22"/>
          <w:szCs w:val="22"/>
        </w:rPr>
      </w:pPr>
      <w:hyperlink w:anchor="_Toc353352356" w:history="1">
        <w:r w:rsidR="00656CC2" w:rsidRPr="002142BB">
          <w:rPr>
            <w:rStyle w:val="Collegamentoipertestuale"/>
            <w:noProof/>
          </w:rPr>
          <w:t>4.4</w:t>
        </w:r>
        <w:r w:rsidR="00656CC2">
          <w:rPr>
            <w:rFonts w:ascii="Calibri" w:hAnsi="Calibri" w:cs="Calibri"/>
            <w:noProof/>
            <w:sz w:val="22"/>
            <w:szCs w:val="22"/>
          </w:rPr>
          <w:tab/>
        </w:r>
        <w:r w:rsidR="00656CC2" w:rsidRPr="002142BB">
          <w:rPr>
            <w:rStyle w:val="Collegamentoipertestuale"/>
            <w:noProof/>
          </w:rPr>
          <w:t>Rapporti con i mezzi di informazione</w:t>
        </w:r>
        <w:r w:rsidR="00656CC2" w:rsidRPr="00704212">
          <w:rPr>
            <w:noProof/>
            <w:webHidden/>
            <w:u w:val="dotted"/>
          </w:rPr>
          <w:tab/>
        </w:r>
        <w:r w:rsidR="00656CC2">
          <w:rPr>
            <w:noProof/>
            <w:webHidden/>
          </w:rPr>
          <w:fldChar w:fldCharType="begin"/>
        </w:r>
        <w:r w:rsidR="00656CC2">
          <w:rPr>
            <w:noProof/>
            <w:webHidden/>
          </w:rPr>
          <w:instrText xml:space="preserve"> PAGEREF _Toc353352356 \h </w:instrText>
        </w:r>
        <w:r w:rsidR="00656CC2">
          <w:rPr>
            <w:noProof/>
            <w:webHidden/>
          </w:rPr>
        </w:r>
        <w:r w:rsidR="00656CC2">
          <w:rPr>
            <w:noProof/>
            <w:webHidden/>
          </w:rPr>
          <w:fldChar w:fldCharType="separate"/>
        </w:r>
        <w:r>
          <w:rPr>
            <w:noProof/>
            <w:webHidden/>
          </w:rPr>
          <w:t>6</w:t>
        </w:r>
        <w:r w:rsidR="00656CC2">
          <w:rPr>
            <w:noProof/>
            <w:webHidden/>
          </w:rPr>
          <w:fldChar w:fldCharType="end"/>
        </w:r>
      </w:hyperlink>
    </w:p>
    <w:p w:rsidR="00656CC2" w:rsidRDefault="00C80897" w:rsidP="001E3C46">
      <w:pPr>
        <w:pStyle w:val="Sommario2"/>
        <w:rPr>
          <w:rFonts w:ascii="Calibri" w:hAnsi="Calibri" w:cs="Calibri"/>
          <w:noProof/>
          <w:sz w:val="22"/>
          <w:szCs w:val="22"/>
        </w:rPr>
      </w:pPr>
      <w:hyperlink w:anchor="_Toc353352357" w:history="1">
        <w:r w:rsidR="00656CC2" w:rsidRPr="002142BB">
          <w:rPr>
            <w:rStyle w:val="Collegamentoipertestuale"/>
            <w:noProof/>
          </w:rPr>
          <w:t>4.5</w:t>
        </w:r>
        <w:r w:rsidR="00656CC2">
          <w:rPr>
            <w:rFonts w:ascii="Calibri" w:hAnsi="Calibri" w:cs="Calibri"/>
            <w:noProof/>
            <w:sz w:val="22"/>
            <w:szCs w:val="22"/>
          </w:rPr>
          <w:tab/>
        </w:r>
        <w:r w:rsidR="00656CC2" w:rsidRPr="002142BB">
          <w:rPr>
            <w:rStyle w:val="Collegamentoipertestuale"/>
            <w:noProof/>
          </w:rPr>
          <w:t>Rapporti con i fornitori</w:t>
        </w:r>
        <w:r w:rsidR="00656CC2" w:rsidRPr="00704212">
          <w:rPr>
            <w:noProof/>
            <w:webHidden/>
            <w:u w:val="dotted"/>
          </w:rPr>
          <w:tab/>
        </w:r>
        <w:r w:rsidR="00656CC2">
          <w:rPr>
            <w:noProof/>
            <w:webHidden/>
          </w:rPr>
          <w:fldChar w:fldCharType="begin"/>
        </w:r>
        <w:r w:rsidR="00656CC2">
          <w:rPr>
            <w:noProof/>
            <w:webHidden/>
          </w:rPr>
          <w:instrText xml:space="preserve"> PAGEREF _Toc353352357 \h </w:instrText>
        </w:r>
        <w:r w:rsidR="00656CC2">
          <w:rPr>
            <w:noProof/>
            <w:webHidden/>
          </w:rPr>
        </w:r>
        <w:r w:rsidR="00656CC2">
          <w:rPr>
            <w:noProof/>
            <w:webHidden/>
          </w:rPr>
          <w:fldChar w:fldCharType="separate"/>
        </w:r>
        <w:r>
          <w:rPr>
            <w:noProof/>
            <w:webHidden/>
          </w:rPr>
          <w:t>7</w:t>
        </w:r>
        <w:r w:rsidR="00656CC2">
          <w:rPr>
            <w:noProof/>
            <w:webHidden/>
          </w:rPr>
          <w:fldChar w:fldCharType="end"/>
        </w:r>
      </w:hyperlink>
    </w:p>
    <w:p w:rsidR="00656CC2" w:rsidRDefault="00C80897" w:rsidP="001E3C46">
      <w:pPr>
        <w:pStyle w:val="Sommario2"/>
        <w:rPr>
          <w:rFonts w:ascii="Calibri" w:hAnsi="Calibri" w:cs="Calibri"/>
          <w:noProof/>
          <w:sz w:val="22"/>
          <w:szCs w:val="22"/>
        </w:rPr>
      </w:pPr>
      <w:hyperlink w:anchor="_Toc353352358" w:history="1">
        <w:r w:rsidR="00656CC2" w:rsidRPr="002142BB">
          <w:rPr>
            <w:rStyle w:val="Collegamentoipertestuale"/>
            <w:noProof/>
          </w:rPr>
          <w:t>4.6</w:t>
        </w:r>
        <w:r w:rsidR="00656CC2">
          <w:rPr>
            <w:rFonts w:ascii="Calibri" w:hAnsi="Calibri" w:cs="Calibri"/>
            <w:noProof/>
            <w:sz w:val="22"/>
            <w:szCs w:val="22"/>
          </w:rPr>
          <w:tab/>
        </w:r>
        <w:r w:rsidR="00656CC2" w:rsidRPr="002142BB">
          <w:rPr>
            <w:rStyle w:val="Collegamentoipertestuale"/>
            <w:noProof/>
          </w:rPr>
          <w:t>Rapporti con gli altri soggetti terzi</w:t>
        </w:r>
        <w:r w:rsidR="00656CC2" w:rsidRPr="00704212">
          <w:rPr>
            <w:noProof/>
            <w:webHidden/>
            <w:u w:val="dotted"/>
          </w:rPr>
          <w:tab/>
        </w:r>
        <w:r w:rsidR="00656CC2">
          <w:rPr>
            <w:noProof/>
            <w:webHidden/>
          </w:rPr>
          <w:fldChar w:fldCharType="begin"/>
        </w:r>
        <w:r w:rsidR="00656CC2">
          <w:rPr>
            <w:noProof/>
            <w:webHidden/>
          </w:rPr>
          <w:instrText xml:space="preserve"> PAGEREF _Toc353352358 \h </w:instrText>
        </w:r>
        <w:r w:rsidR="00656CC2">
          <w:rPr>
            <w:noProof/>
            <w:webHidden/>
          </w:rPr>
        </w:r>
        <w:r w:rsidR="00656CC2">
          <w:rPr>
            <w:noProof/>
            <w:webHidden/>
          </w:rPr>
          <w:fldChar w:fldCharType="separate"/>
        </w:r>
        <w:r>
          <w:rPr>
            <w:noProof/>
            <w:webHidden/>
          </w:rPr>
          <w:t>7</w:t>
        </w:r>
        <w:r w:rsidR="00656CC2">
          <w:rPr>
            <w:noProof/>
            <w:webHidden/>
          </w:rPr>
          <w:fldChar w:fldCharType="end"/>
        </w:r>
      </w:hyperlink>
    </w:p>
    <w:p w:rsidR="00656CC2" w:rsidRDefault="00C80897" w:rsidP="001E3C46">
      <w:pPr>
        <w:pStyle w:val="Sommario2"/>
        <w:rPr>
          <w:rFonts w:ascii="Calibri" w:hAnsi="Calibri" w:cs="Calibri"/>
          <w:noProof/>
          <w:sz w:val="22"/>
          <w:szCs w:val="22"/>
        </w:rPr>
      </w:pPr>
      <w:hyperlink w:anchor="_Toc353352359" w:history="1">
        <w:r w:rsidR="00656CC2" w:rsidRPr="002142BB">
          <w:rPr>
            <w:rStyle w:val="Collegamentoipertestuale"/>
            <w:noProof/>
          </w:rPr>
          <w:t>4.7</w:t>
        </w:r>
        <w:r w:rsidR="00656CC2">
          <w:rPr>
            <w:rFonts w:ascii="Calibri" w:hAnsi="Calibri" w:cs="Calibri"/>
            <w:noProof/>
            <w:sz w:val="22"/>
            <w:szCs w:val="22"/>
          </w:rPr>
          <w:tab/>
        </w:r>
        <w:r w:rsidR="00656CC2" w:rsidRPr="002142BB">
          <w:rPr>
            <w:rStyle w:val="Collegamentoipertestuale"/>
            <w:noProof/>
          </w:rPr>
          <w:t>Rapporti con il Personale</w:t>
        </w:r>
        <w:r w:rsidR="00656CC2" w:rsidRPr="00704212">
          <w:rPr>
            <w:noProof/>
            <w:webHidden/>
            <w:u w:val="dotted"/>
          </w:rPr>
          <w:tab/>
        </w:r>
        <w:r w:rsidR="00656CC2">
          <w:rPr>
            <w:noProof/>
            <w:webHidden/>
          </w:rPr>
          <w:fldChar w:fldCharType="begin"/>
        </w:r>
        <w:r w:rsidR="00656CC2">
          <w:rPr>
            <w:noProof/>
            <w:webHidden/>
          </w:rPr>
          <w:instrText xml:space="preserve"> PAGEREF _Toc353352359 \h </w:instrText>
        </w:r>
        <w:r w:rsidR="00656CC2">
          <w:rPr>
            <w:noProof/>
            <w:webHidden/>
          </w:rPr>
        </w:r>
        <w:r w:rsidR="00656CC2">
          <w:rPr>
            <w:noProof/>
            <w:webHidden/>
          </w:rPr>
          <w:fldChar w:fldCharType="separate"/>
        </w:r>
        <w:r>
          <w:rPr>
            <w:noProof/>
            <w:webHidden/>
          </w:rPr>
          <w:t>7</w:t>
        </w:r>
        <w:r w:rsidR="00656CC2">
          <w:rPr>
            <w:noProof/>
            <w:webHidden/>
          </w:rPr>
          <w:fldChar w:fldCharType="end"/>
        </w:r>
      </w:hyperlink>
    </w:p>
    <w:p w:rsidR="00656CC2" w:rsidRDefault="00C80897" w:rsidP="001E3C46">
      <w:pPr>
        <w:pStyle w:val="Sommario2"/>
        <w:rPr>
          <w:rFonts w:ascii="Calibri" w:hAnsi="Calibri" w:cs="Calibri"/>
          <w:noProof/>
          <w:sz w:val="22"/>
          <w:szCs w:val="22"/>
        </w:rPr>
      </w:pPr>
      <w:hyperlink w:anchor="_Toc353352360" w:history="1">
        <w:r w:rsidR="00656CC2" w:rsidRPr="002142BB">
          <w:rPr>
            <w:rStyle w:val="Collegamentoipertestuale"/>
            <w:noProof/>
          </w:rPr>
          <w:t>4.8</w:t>
        </w:r>
        <w:r w:rsidR="00656CC2">
          <w:rPr>
            <w:rFonts w:ascii="Calibri" w:hAnsi="Calibri" w:cs="Calibri"/>
            <w:noProof/>
            <w:sz w:val="22"/>
            <w:szCs w:val="22"/>
          </w:rPr>
          <w:tab/>
        </w:r>
        <w:r w:rsidR="00656CC2">
          <w:rPr>
            <w:rStyle w:val="Collegamentoipertestuale"/>
            <w:noProof/>
          </w:rPr>
          <w:t>Rapporti con i Soci</w:t>
        </w:r>
        <w:r w:rsidR="00656CC2" w:rsidRPr="002142BB">
          <w:rPr>
            <w:rStyle w:val="Collegamentoipertestuale"/>
            <w:noProof/>
          </w:rPr>
          <w:t xml:space="preserve"> e con gli organismi di controllo interno e/o esterno</w:t>
        </w:r>
        <w:r w:rsidR="00656CC2" w:rsidRPr="00704212">
          <w:rPr>
            <w:noProof/>
            <w:webHidden/>
            <w:u w:val="dotted"/>
          </w:rPr>
          <w:tab/>
        </w:r>
        <w:r w:rsidR="00656CC2">
          <w:rPr>
            <w:noProof/>
            <w:webHidden/>
          </w:rPr>
          <w:fldChar w:fldCharType="begin"/>
        </w:r>
        <w:r w:rsidR="00656CC2">
          <w:rPr>
            <w:noProof/>
            <w:webHidden/>
          </w:rPr>
          <w:instrText xml:space="preserve"> PAGEREF _Toc353352360 \h </w:instrText>
        </w:r>
        <w:r w:rsidR="00656CC2">
          <w:rPr>
            <w:noProof/>
            <w:webHidden/>
          </w:rPr>
        </w:r>
        <w:r w:rsidR="00656CC2">
          <w:rPr>
            <w:noProof/>
            <w:webHidden/>
          </w:rPr>
          <w:fldChar w:fldCharType="separate"/>
        </w:r>
        <w:r>
          <w:rPr>
            <w:noProof/>
            <w:webHidden/>
          </w:rPr>
          <w:t>8</w:t>
        </w:r>
        <w:r w:rsidR="00656CC2">
          <w:rPr>
            <w:noProof/>
            <w:webHidden/>
          </w:rPr>
          <w:fldChar w:fldCharType="end"/>
        </w:r>
      </w:hyperlink>
    </w:p>
    <w:p w:rsidR="00656CC2" w:rsidRDefault="00C80897" w:rsidP="001E3C46">
      <w:pPr>
        <w:pStyle w:val="Sommario2"/>
        <w:rPr>
          <w:rFonts w:ascii="Calibri" w:hAnsi="Calibri" w:cs="Calibri"/>
          <w:noProof/>
          <w:sz w:val="22"/>
          <w:szCs w:val="22"/>
        </w:rPr>
      </w:pPr>
      <w:hyperlink w:anchor="_Toc353352361" w:history="1">
        <w:r w:rsidR="00656CC2" w:rsidRPr="002142BB">
          <w:rPr>
            <w:rStyle w:val="Collegamentoipertestuale"/>
            <w:noProof/>
          </w:rPr>
          <w:t>4.9</w:t>
        </w:r>
        <w:r w:rsidR="00656CC2">
          <w:rPr>
            <w:rFonts w:ascii="Calibri" w:hAnsi="Calibri" w:cs="Calibri"/>
            <w:noProof/>
            <w:sz w:val="22"/>
            <w:szCs w:val="22"/>
          </w:rPr>
          <w:tab/>
        </w:r>
        <w:r w:rsidR="00656CC2" w:rsidRPr="002142BB">
          <w:rPr>
            <w:rStyle w:val="Collegamentoipertestuale"/>
            <w:noProof/>
          </w:rPr>
          <w:t>Rapporti con gli enti controllati, collegati o partecipati</w:t>
        </w:r>
        <w:r w:rsidR="00656CC2" w:rsidRPr="00704212">
          <w:rPr>
            <w:noProof/>
            <w:webHidden/>
            <w:u w:val="dotted"/>
          </w:rPr>
          <w:tab/>
        </w:r>
        <w:r w:rsidR="00656CC2">
          <w:rPr>
            <w:noProof/>
            <w:webHidden/>
          </w:rPr>
          <w:fldChar w:fldCharType="begin"/>
        </w:r>
        <w:r w:rsidR="00656CC2">
          <w:rPr>
            <w:noProof/>
            <w:webHidden/>
          </w:rPr>
          <w:instrText xml:space="preserve"> PAGEREF _Toc353352361 \h </w:instrText>
        </w:r>
        <w:r w:rsidR="00656CC2">
          <w:rPr>
            <w:noProof/>
            <w:webHidden/>
          </w:rPr>
        </w:r>
        <w:r w:rsidR="00656CC2">
          <w:rPr>
            <w:noProof/>
            <w:webHidden/>
          </w:rPr>
          <w:fldChar w:fldCharType="separate"/>
        </w:r>
        <w:r>
          <w:rPr>
            <w:noProof/>
            <w:webHidden/>
          </w:rPr>
          <w:t>8</w:t>
        </w:r>
        <w:r w:rsidR="00656CC2">
          <w:rPr>
            <w:noProof/>
            <w:webHidden/>
          </w:rPr>
          <w:fldChar w:fldCharType="end"/>
        </w:r>
      </w:hyperlink>
    </w:p>
    <w:p w:rsidR="00656CC2" w:rsidRDefault="00C80897" w:rsidP="001E3C46">
      <w:pPr>
        <w:pStyle w:val="Sommario1"/>
        <w:rPr>
          <w:rFonts w:ascii="Calibri" w:hAnsi="Calibri" w:cs="Calibri"/>
          <w:noProof/>
          <w:sz w:val="22"/>
          <w:szCs w:val="22"/>
        </w:rPr>
      </w:pPr>
      <w:hyperlink w:anchor="_Toc353352362" w:history="1">
        <w:r w:rsidR="00656CC2" w:rsidRPr="002142BB">
          <w:rPr>
            <w:rStyle w:val="Collegamentoipertestuale"/>
            <w:noProof/>
          </w:rPr>
          <w:t>5</w:t>
        </w:r>
        <w:r w:rsidR="00656CC2">
          <w:rPr>
            <w:rFonts w:ascii="Calibri" w:hAnsi="Calibri" w:cs="Calibri"/>
            <w:noProof/>
            <w:sz w:val="22"/>
            <w:szCs w:val="22"/>
          </w:rPr>
          <w:tab/>
        </w:r>
        <w:r w:rsidR="00656CC2" w:rsidRPr="002142BB">
          <w:rPr>
            <w:rStyle w:val="Collegamentoipertestuale"/>
            <w:noProof/>
          </w:rPr>
          <w:t>POLITICHE DI CONTROLLO DI GESTIONE</w:t>
        </w:r>
        <w:r w:rsidR="00656CC2">
          <w:rPr>
            <w:rStyle w:val="Collegamentoipertestuale"/>
            <w:noProof/>
          </w:rPr>
          <w:t xml:space="preserve"> </w:t>
        </w:r>
        <w:r w:rsidR="00656CC2" w:rsidRPr="001E3C46">
          <w:rPr>
            <w:noProof/>
            <w:webHidden/>
            <w:u w:val="dotted"/>
          </w:rPr>
          <w:tab/>
        </w:r>
        <w:r w:rsidR="00656CC2">
          <w:rPr>
            <w:noProof/>
            <w:webHidden/>
            <w:u w:val="dotted"/>
          </w:rPr>
          <w:t xml:space="preserve"> </w:t>
        </w:r>
        <w:r w:rsidR="00656CC2">
          <w:rPr>
            <w:noProof/>
            <w:webHidden/>
          </w:rPr>
          <w:fldChar w:fldCharType="begin"/>
        </w:r>
        <w:r w:rsidR="00656CC2">
          <w:rPr>
            <w:noProof/>
            <w:webHidden/>
          </w:rPr>
          <w:instrText xml:space="preserve"> PAGEREF _Toc353352362 \h </w:instrText>
        </w:r>
        <w:r w:rsidR="00656CC2">
          <w:rPr>
            <w:noProof/>
            <w:webHidden/>
          </w:rPr>
        </w:r>
        <w:r w:rsidR="00656CC2">
          <w:rPr>
            <w:noProof/>
            <w:webHidden/>
          </w:rPr>
          <w:fldChar w:fldCharType="separate"/>
        </w:r>
        <w:r>
          <w:rPr>
            <w:noProof/>
            <w:webHidden/>
          </w:rPr>
          <w:t>8</w:t>
        </w:r>
        <w:r w:rsidR="00656CC2">
          <w:rPr>
            <w:noProof/>
            <w:webHidden/>
          </w:rPr>
          <w:fldChar w:fldCharType="end"/>
        </w:r>
      </w:hyperlink>
    </w:p>
    <w:p w:rsidR="00656CC2" w:rsidRDefault="00C80897" w:rsidP="001E3C46">
      <w:pPr>
        <w:pStyle w:val="Sommario1"/>
        <w:rPr>
          <w:rFonts w:ascii="Calibri" w:hAnsi="Calibri" w:cs="Calibri"/>
          <w:noProof/>
          <w:sz w:val="22"/>
          <w:szCs w:val="22"/>
        </w:rPr>
      </w:pPr>
      <w:hyperlink w:anchor="_Toc353352363" w:history="1">
        <w:r w:rsidR="00656CC2" w:rsidRPr="002142BB">
          <w:rPr>
            <w:rStyle w:val="Collegamentoipertestuale"/>
            <w:noProof/>
          </w:rPr>
          <w:t>6</w:t>
        </w:r>
        <w:r w:rsidR="00656CC2">
          <w:rPr>
            <w:rFonts w:ascii="Calibri" w:hAnsi="Calibri" w:cs="Calibri"/>
            <w:noProof/>
            <w:sz w:val="22"/>
            <w:szCs w:val="22"/>
          </w:rPr>
          <w:tab/>
        </w:r>
        <w:r w:rsidR="00656CC2" w:rsidRPr="002142BB">
          <w:rPr>
            <w:rStyle w:val="Collegamentoipertestuale"/>
            <w:noProof/>
          </w:rPr>
          <w:t>ATTUAZIONE DEL CODICE ETICO</w:t>
        </w:r>
        <w:r w:rsidR="00656CC2" w:rsidRPr="00704212">
          <w:rPr>
            <w:noProof/>
            <w:webHidden/>
            <w:u w:val="dotted"/>
          </w:rPr>
          <w:tab/>
        </w:r>
        <w:r w:rsidR="00656CC2">
          <w:rPr>
            <w:noProof/>
            <w:webHidden/>
          </w:rPr>
          <w:fldChar w:fldCharType="begin"/>
        </w:r>
        <w:r w:rsidR="00656CC2">
          <w:rPr>
            <w:noProof/>
            <w:webHidden/>
          </w:rPr>
          <w:instrText xml:space="preserve"> PAGEREF _Toc353352363 \h </w:instrText>
        </w:r>
        <w:r w:rsidR="00656CC2">
          <w:rPr>
            <w:noProof/>
            <w:webHidden/>
          </w:rPr>
        </w:r>
        <w:r w:rsidR="00656CC2">
          <w:rPr>
            <w:noProof/>
            <w:webHidden/>
          </w:rPr>
          <w:fldChar w:fldCharType="separate"/>
        </w:r>
        <w:r>
          <w:rPr>
            <w:noProof/>
            <w:webHidden/>
          </w:rPr>
          <w:t>9</w:t>
        </w:r>
        <w:r w:rsidR="00656CC2">
          <w:rPr>
            <w:noProof/>
            <w:webHidden/>
          </w:rPr>
          <w:fldChar w:fldCharType="end"/>
        </w:r>
      </w:hyperlink>
    </w:p>
    <w:p w:rsidR="00656CC2" w:rsidRDefault="00C80897" w:rsidP="001E3C46">
      <w:pPr>
        <w:pStyle w:val="Sommario2"/>
        <w:rPr>
          <w:rFonts w:ascii="Calibri" w:hAnsi="Calibri" w:cs="Calibri"/>
          <w:noProof/>
          <w:sz w:val="22"/>
          <w:szCs w:val="22"/>
        </w:rPr>
      </w:pPr>
      <w:hyperlink w:anchor="_Toc353352364" w:history="1">
        <w:r w:rsidR="00656CC2" w:rsidRPr="002142BB">
          <w:rPr>
            <w:rStyle w:val="Collegamentoipertestuale"/>
            <w:noProof/>
          </w:rPr>
          <w:t>6.1</w:t>
        </w:r>
        <w:r w:rsidR="00656CC2">
          <w:rPr>
            <w:rFonts w:ascii="Calibri" w:hAnsi="Calibri" w:cs="Calibri"/>
            <w:noProof/>
            <w:sz w:val="22"/>
            <w:szCs w:val="22"/>
          </w:rPr>
          <w:tab/>
        </w:r>
        <w:r w:rsidR="00656CC2" w:rsidRPr="002142BB">
          <w:rPr>
            <w:rStyle w:val="Collegamentoipertestuale"/>
            <w:noProof/>
          </w:rPr>
          <w:t>Disposizioni generali</w:t>
        </w:r>
        <w:r w:rsidR="00656CC2" w:rsidRPr="00704212">
          <w:rPr>
            <w:noProof/>
            <w:webHidden/>
            <w:u w:val="dotted"/>
          </w:rPr>
          <w:tab/>
        </w:r>
        <w:r w:rsidR="00656CC2">
          <w:rPr>
            <w:noProof/>
            <w:webHidden/>
          </w:rPr>
          <w:fldChar w:fldCharType="begin"/>
        </w:r>
        <w:r w:rsidR="00656CC2">
          <w:rPr>
            <w:noProof/>
            <w:webHidden/>
          </w:rPr>
          <w:instrText xml:space="preserve"> PAGEREF _Toc353352364 \h </w:instrText>
        </w:r>
        <w:r w:rsidR="00656CC2">
          <w:rPr>
            <w:noProof/>
            <w:webHidden/>
          </w:rPr>
        </w:r>
        <w:r w:rsidR="00656CC2">
          <w:rPr>
            <w:noProof/>
            <w:webHidden/>
          </w:rPr>
          <w:fldChar w:fldCharType="separate"/>
        </w:r>
        <w:r>
          <w:rPr>
            <w:noProof/>
            <w:webHidden/>
          </w:rPr>
          <w:t>9</w:t>
        </w:r>
        <w:r w:rsidR="00656CC2">
          <w:rPr>
            <w:noProof/>
            <w:webHidden/>
          </w:rPr>
          <w:fldChar w:fldCharType="end"/>
        </w:r>
      </w:hyperlink>
    </w:p>
    <w:p w:rsidR="00656CC2" w:rsidRDefault="00C80897" w:rsidP="001E3C46">
      <w:pPr>
        <w:pStyle w:val="Sommario2"/>
        <w:rPr>
          <w:rFonts w:ascii="Calibri" w:hAnsi="Calibri" w:cs="Calibri"/>
          <w:noProof/>
          <w:sz w:val="22"/>
          <w:szCs w:val="22"/>
        </w:rPr>
      </w:pPr>
      <w:hyperlink w:anchor="_Toc353352365" w:history="1">
        <w:r w:rsidR="00656CC2" w:rsidRPr="002142BB">
          <w:rPr>
            <w:rStyle w:val="Collegamentoipertestuale"/>
            <w:noProof/>
          </w:rPr>
          <w:t>6.2</w:t>
        </w:r>
        <w:r w:rsidR="00656CC2">
          <w:rPr>
            <w:rFonts w:ascii="Calibri" w:hAnsi="Calibri" w:cs="Calibri"/>
            <w:noProof/>
            <w:sz w:val="22"/>
            <w:szCs w:val="22"/>
          </w:rPr>
          <w:tab/>
        </w:r>
        <w:r w:rsidR="00656CC2" w:rsidRPr="002142BB">
          <w:rPr>
            <w:rStyle w:val="Collegamentoipertestuale"/>
            <w:noProof/>
          </w:rPr>
          <w:t>Formazione e comunicazione</w:t>
        </w:r>
        <w:r w:rsidR="00656CC2" w:rsidRPr="00704212">
          <w:rPr>
            <w:noProof/>
            <w:webHidden/>
            <w:u w:val="dotted"/>
          </w:rPr>
          <w:tab/>
        </w:r>
        <w:r w:rsidR="00656CC2">
          <w:rPr>
            <w:noProof/>
            <w:webHidden/>
          </w:rPr>
          <w:fldChar w:fldCharType="begin"/>
        </w:r>
        <w:r w:rsidR="00656CC2">
          <w:rPr>
            <w:noProof/>
            <w:webHidden/>
          </w:rPr>
          <w:instrText xml:space="preserve"> PAGEREF _Toc353352365 \h </w:instrText>
        </w:r>
        <w:r w:rsidR="00656CC2">
          <w:rPr>
            <w:noProof/>
            <w:webHidden/>
          </w:rPr>
        </w:r>
        <w:r w:rsidR="00656CC2">
          <w:rPr>
            <w:noProof/>
            <w:webHidden/>
          </w:rPr>
          <w:fldChar w:fldCharType="separate"/>
        </w:r>
        <w:r>
          <w:rPr>
            <w:noProof/>
            <w:webHidden/>
          </w:rPr>
          <w:t>9</w:t>
        </w:r>
        <w:r w:rsidR="00656CC2">
          <w:rPr>
            <w:noProof/>
            <w:webHidden/>
          </w:rPr>
          <w:fldChar w:fldCharType="end"/>
        </w:r>
      </w:hyperlink>
    </w:p>
    <w:p w:rsidR="00656CC2" w:rsidRDefault="00C80897" w:rsidP="001E3C46">
      <w:pPr>
        <w:pStyle w:val="Sommario2"/>
        <w:rPr>
          <w:rFonts w:ascii="Calibri" w:hAnsi="Calibri" w:cs="Calibri"/>
          <w:noProof/>
          <w:sz w:val="22"/>
          <w:szCs w:val="22"/>
        </w:rPr>
      </w:pPr>
      <w:hyperlink w:anchor="_Toc353352366" w:history="1">
        <w:r w:rsidR="00656CC2" w:rsidRPr="002142BB">
          <w:rPr>
            <w:rStyle w:val="Collegamentoipertestuale"/>
            <w:noProof/>
          </w:rPr>
          <w:t>6.3</w:t>
        </w:r>
        <w:r w:rsidR="00656CC2">
          <w:rPr>
            <w:rFonts w:ascii="Calibri" w:hAnsi="Calibri" w:cs="Calibri"/>
            <w:noProof/>
            <w:sz w:val="22"/>
            <w:szCs w:val="22"/>
          </w:rPr>
          <w:tab/>
        </w:r>
        <w:r w:rsidR="00656CC2" w:rsidRPr="002142BB">
          <w:rPr>
            <w:rStyle w:val="Collegamentoipertestuale"/>
            <w:noProof/>
          </w:rPr>
          <w:t>Organo di Vigilanza</w:t>
        </w:r>
        <w:r w:rsidR="00656CC2" w:rsidRPr="00704212">
          <w:rPr>
            <w:noProof/>
            <w:webHidden/>
            <w:u w:val="dotted"/>
          </w:rPr>
          <w:tab/>
        </w:r>
        <w:r w:rsidR="00656CC2">
          <w:rPr>
            <w:noProof/>
            <w:webHidden/>
          </w:rPr>
          <w:fldChar w:fldCharType="begin"/>
        </w:r>
        <w:r w:rsidR="00656CC2">
          <w:rPr>
            <w:noProof/>
            <w:webHidden/>
          </w:rPr>
          <w:instrText xml:space="preserve"> PAGEREF _Toc353352366 \h </w:instrText>
        </w:r>
        <w:r w:rsidR="00656CC2">
          <w:rPr>
            <w:noProof/>
            <w:webHidden/>
          </w:rPr>
        </w:r>
        <w:r w:rsidR="00656CC2">
          <w:rPr>
            <w:noProof/>
            <w:webHidden/>
          </w:rPr>
          <w:fldChar w:fldCharType="separate"/>
        </w:r>
        <w:r>
          <w:rPr>
            <w:noProof/>
            <w:webHidden/>
          </w:rPr>
          <w:t>9</w:t>
        </w:r>
        <w:r w:rsidR="00656CC2">
          <w:rPr>
            <w:noProof/>
            <w:webHidden/>
          </w:rPr>
          <w:fldChar w:fldCharType="end"/>
        </w:r>
      </w:hyperlink>
    </w:p>
    <w:p w:rsidR="00656CC2" w:rsidRDefault="00C80897" w:rsidP="001E3C46">
      <w:pPr>
        <w:pStyle w:val="Sommario2"/>
        <w:rPr>
          <w:rFonts w:ascii="Calibri" w:hAnsi="Calibri" w:cs="Calibri"/>
          <w:noProof/>
          <w:sz w:val="22"/>
          <w:szCs w:val="22"/>
        </w:rPr>
      </w:pPr>
      <w:hyperlink w:anchor="_Toc353352367" w:history="1">
        <w:r w:rsidR="00656CC2" w:rsidRPr="002142BB">
          <w:rPr>
            <w:rStyle w:val="Collegamentoipertestuale"/>
            <w:noProof/>
          </w:rPr>
          <w:t>6.4</w:t>
        </w:r>
        <w:r w:rsidR="00656CC2">
          <w:rPr>
            <w:rFonts w:ascii="Calibri" w:hAnsi="Calibri" w:cs="Calibri"/>
            <w:noProof/>
            <w:sz w:val="22"/>
            <w:szCs w:val="22"/>
          </w:rPr>
          <w:tab/>
        </w:r>
        <w:r w:rsidR="00656CC2" w:rsidRPr="002142BB">
          <w:rPr>
            <w:rStyle w:val="Collegamentoipertestuale"/>
            <w:noProof/>
          </w:rPr>
          <w:t>Compiti del Direttore</w:t>
        </w:r>
        <w:r w:rsidR="00656CC2" w:rsidRPr="00704212">
          <w:rPr>
            <w:noProof/>
            <w:webHidden/>
            <w:u w:val="dotted"/>
          </w:rPr>
          <w:tab/>
        </w:r>
        <w:r w:rsidR="00656CC2">
          <w:rPr>
            <w:noProof/>
            <w:webHidden/>
          </w:rPr>
          <w:fldChar w:fldCharType="begin"/>
        </w:r>
        <w:r w:rsidR="00656CC2">
          <w:rPr>
            <w:noProof/>
            <w:webHidden/>
          </w:rPr>
          <w:instrText xml:space="preserve"> PAGEREF _Toc353352367 \h </w:instrText>
        </w:r>
        <w:r w:rsidR="00656CC2">
          <w:rPr>
            <w:noProof/>
            <w:webHidden/>
          </w:rPr>
        </w:r>
        <w:r w:rsidR="00656CC2">
          <w:rPr>
            <w:noProof/>
            <w:webHidden/>
          </w:rPr>
          <w:fldChar w:fldCharType="separate"/>
        </w:r>
        <w:r>
          <w:rPr>
            <w:noProof/>
            <w:webHidden/>
          </w:rPr>
          <w:t>9</w:t>
        </w:r>
        <w:r w:rsidR="00656CC2">
          <w:rPr>
            <w:noProof/>
            <w:webHidden/>
          </w:rPr>
          <w:fldChar w:fldCharType="end"/>
        </w:r>
      </w:hyperlink>
    </w:p>
    <w:p w:rsidR="00656CC2" w:rsidRDefault="00C80897" w:rsidP="001E3C46">
      <w:pPr>
        <w:pStyle w:val="Sommario2"/>
        <w:rPr>
          <w:rFonts w:ascii="Calibri" w:hAnsi="Calibri" w:cs="Calibri"/>
          <w:noProof/>
          <w:sz w:val="22"/>
          <w:szCs w:val="22"/>
        </w:rPr>
      </w:pPr>
      <w:hyperlink w:anchor="_Toc353352368" w:history="1">
        <w:r w:rsidR="00656CC2" w:rsidRPr="002142BB">
          <w:rPr>
            <w:rStyle w:val="Collegamentoipertestuale"/>
            <w:noProof/>
          </w:rPr>
          <w:t>6.5</w:t>
        </w:r>
        <w:r w:rsidR="00656CC2">
          <w:rPr>
            <w:rFonts w:ascii="Calibri" w:hAnsi="Calibri" w:cs="Calibri"/>
            <w:noProof/>
            <w:sz w:val="22"/>
            <w:szCs w:val="22"/>
          </w:rPr>
          <w:tab/>
        </w:r>
        <w:r w:rsidR="00656CC2" w:rsidRPr="002142BB">
          <w:rPr>
            <w:rStyle w:val="Collegamentoipertestuale"/>
            <w:noProof/>
          </w:rPr>
          <w:t>Il Responsabile dell’Internal Auditing</w:t>
        </w:r>
        <w:r w:rsidR="00656CC2" w:rsidRPr="00704212">
          <w:rPr>
            <w:noProof/>
            <w:webHidden/>
            <w:u w:val="dotted"/>
          </w:rPr>
          <w:tab/>
        </w:r>
        <w:r w:rsidR="00656CC2">
          <w:rPr>
            <w:noProof/>
            <w:webHidden/>
          </w:rPr>
          <w:fldChar w:fldCharType="begin"/>
        </w:r>
        <w:r w:rsidR="00656CC2">
          <w:rPr>
            <w:noProof/>
            <w:webHidden/>
          </w:rPr>
          <w:instrText xml:space="preserve"> PAGEREF _Toc353352368 \h </w:instrText>
        </w:r>
        <w:r w:rsidR="00656CC2">
          <w:rPr>
            <w:noProof/>
            <w:webHidden/>
          </w:rPr>
        </w:r>
        <w:r w:rsidR="00656CC2">
          <w:rPr>
            <w:noProof/>
            <w:webHidden/>
          </w:rPr>
          <w:fldChar w:fldCharType="separate"/>
        </w:r>
        <w:r>
          <w:rPr>
            <w:noProof/>
            <w:webHidden/>
          </w:rPr>
          <w:t>9</w:t>
        </w:r>
        <w:r w:rsidR="00656CC2">
          <w:rPr>
            <w:noProof/>
            <w:webHidden/>
          </w:rPr>
          <w:fldChar w:fldCharType="end"/>
        </w:r>
      </w:hyperlink>
    </w:p>
    <w:p w:rsidR="00656CC2" w:rsidRDefault="00C80897" w:rsidP="001E3C46">
      <w:pPr>
        <w:pStyle w:val="Sommario2"/>
        <w:rPr>
          <w:rFonts w:ascii="Calibri" w:hAnsi="Calibri" w:cs="Calibri"/>
          <w:noProof/>
          <w:sz w:val="22"/>
          <w:szCs w:val="22"/>
        </w:rPr>
      </w:pPr>
      <w:hyperlink w:anchor="_Toc353352369" w:history="1">
        <w:r w:rsidR="00656CC2" w:rsidRPr="002142BB">
          <w:rPr>
            <w:rStyle w:val="Collegamentoipertestuale"/>
            <w:noProof/>
          </w:rPr>
          <w:t>6.6</w:t>
        </w:r>
        <w:r w:rsidR="00656CC2">
          <w:rPr>
            <w:rFonts w:ascii="Calibri" w:hAnsi="Calibri" w:cs="Calibri"/>
            <w:noProof/>
            <w:sz w:val="22"/>
            <w:szCs w:val="22"/>
          </w:rPr>
          <w:tab/>
        </w:r>
        <w:r w:rsidR="00656CC2" w:rsidRPr="002142BB">
          <w:rPr>
            <w:rStyle w:val="Collegamentoipertestuale"/>
            <w:noProof/>
          </w:rPr>
          <w:t>Violazioni del Codice Etico</w:t>
        </w:r>
        <w:r w:rsidR="00656CC2" w:rsidRPr="00704212">
          <w:rPr>
            <w:noProof/>
            <w:webHidden/>
            <w:u w:val="dotted"/>
          </w:rPr>
          <w:tab/>
        </w:r>
        <w:r w:rsidR="00656CC2">
          <w:rPr>
            <w:noProof/>
            <w:webHidden/>
          </w:rPr>
          <w:fldChar w:fldCharType="begin"/>
        </w:r>
        <w:r w:rsidR="00656CC2">
          <w:rPr>
            <w:noProof/>
            <w:webHidden/>
          </w:rPr>
          <w:instrText xml:space="preserve"> PAGEREF _Toc353352369 \h </w:instrText>
        </w:r>
        <w:r w:rsidR="00656CC2">
          <w:rPr>
            <w:noProof/>
            <w:webHidden/>
          </w:rPr>
        </w:r>
        <w:r w:rsidR="00656CC2">
          <w:rPr>
            <w:noProof/>
            <w:webHidden/>
          </w:rPr>
          <w:fldChar w:fldCharType="separate"/>
        </w:r>
        <w:r>
          <w:rPr>
            <w:noProof/>
            <w:webHidden/>
          </w:rPr>
          <w:t>9</w:t>
        </w:r>
        <w:r w:rsidR="00656CC2">
          <w:rPr>
            <w:noProof/>
            <w:webHidden/>
          </w:rPr>
          <w:fldChar w:fldCharType="end"/>
        </w:r>
      </w:hyperlink>
    </w:p>
    <w:p w:rsidR="00656CC2" w:rsidRDefault="00656CC2" w:rsidP="001E3C46">
      <w:pPr>
        <w:pStyle w:val="Titolo1"/>
        <w:numPr>
          <w:ilvl w:val="0"/>
          <w:numId w:val="0"/>
        </w:numPr>
        <w:spacing w:before="0"/>
        <w:rPr>
          <w:sz w:val="20"/>
          <w:szCs w:val="20"/>
        </w:rPr>
      </w:pPr>
      <w:r w:rsidRPr="00BF6587">
        <w:rPr>
          <w:sz w:val="20"/>
          <w:szCs w:val="20"/>
        </w:rPr>
        <w:fldChar w:fldCharType="end"/>
      </w:r>
      <w:bookmarkStart w:id="1" w:name="OLE_LINK1"/>
      <w:bookmarkStart w:id="2" w:name="OLE_LINK2"/>
    </w:p>
    <w:p w:rsidR="00656CC2" w:rsidRPr="001E3C46" w:rsidRDefault="00656CC2" w:rsidP="001E3C46">
      <w:pPr>
        <w:pStyle w:val="Titolo1"/>
      </w:pPr>
      <w:r>
        <w:br w:type="page"/>
      </w:r>
      <w:bookmarkStart w:id="3" w:name="_Toc353352336"/>
      <w:r w:rsidRPr="001E3C46">
        <w:t>Premessa</w:t>
      </w:r>
      <w:bookmarkEnd w:id="3"/>
    </w:p>
    <w:p w:rsidR="00656CC2" w:rsidRDefault="00656CC2" w:rsidP="001E3C46">
      <w:pPr>
        <w:pStyle w:val="Corpotesto"/>
        <w:rPr>
          <w:rFonts w:ascii="Verdana" w:hAnsi="Verdana" w:cs="Verdana"/>
          <w:sz w:val="20"/>
          <w:szCs w:val="20"/>
        </w:rPr>
      </w:pPr>
      <w:r>
        <w:rPr>
          <w:rFonts w:ascii="Verdana" w:hAnsi="Verdana" w:cs="Verdana"/>
          <w:sz w:val="20"/>
          <w:szCs w:val="20"/>
        </w:rPr>
        <w:t>Il Codice Etico di Jesolo Turismo S.p.A. esprime i principi e i valori umani e civili cui si devono ispirare i comportamenti dei soggetti che ne compongono l’organizzazione, qualifica la natura dell’operato della Società e rappresenta il principale mezzo di diffusione della cultura dell’etica all’interno della propria struttura organizzativa.</w:t>
      </w:r>
    </w:p>
    <w:p w:rsidR="00656CC2" w:rsidRDefault="00656CC2" w:rsidP="001E3C46">
      <w:pPr>
        <w:pStyle w:val="Corpotesto"/>
        <w:rPr>
          <w:rFonts w:ascii="Verdana" w:hAnsi="Verdana" w:cs="Verdana"/>
          <w:sz w:val="20"/>
          <w:szCs w:val="20"/>
        </w:rPr>
      </w:pPr>
      <w:r>
        <w:rPr>
          <w:rFonts w:ascii="Verdana" w:hAnsi="Verdana" w:cs="Verdana"/>
          <w:sz w:val="20"/>
          <w:szCs w:val="20"/>
        </w:rPr>
        <w:t>Jesolo Turismo S.p.A. ritiene che l’adozione del Codice Etico sia di importanza centrale ai fini del corretto svolgimento della propria attività e che l’insieme di raccomandazioni generali e principi ivi contenuto, costituisca, altresì, un importante riferimento anche ai fini di una ragionevole prevenzione degli illeciti che gli enti sono chiamati ad effettuare ai sensi del Decreto legislativo 8 giugno 2001, n. 231.</w:t>
      </w:r>
    </w:p>
    <w:p w:rsidR="00656CC2" w:rsidRPr="00BF6587" w:rsidRDefault="00656CC2" w:rsidP="00BF6587"/>
    <w:p w:rsidR="00656CC2" w:rsidRDefault="00656CC2" w:rsidP="00787B70">
      <w:pPr>
        <w:pStyle w:val="Titolo1"/>
      </w:pPr>
      <w:bookmarkStart w:id="4" w:name="_Toc353352337"/>
      <w:r>
        <w:t>Principi generali dell’attività della Società</w:t>
      </w:r>
      <w:bookmarkEnd w:id="4"/>
    </w:p>
    <w:p w:rsidR="00656CC2" w:rsidRDefault="00656CC2">
      <w:pPr>
        <w:pStyle w:val="Corpotesto"/>
        <w:rPr>
          <w:rFonts w:ascii="Verdana" w:hAnsi="Verdana" w:cs="Verdana"/>
          <w:sz w:val="20"/>
          <w:szCs w:val="20"/>
        </w:rPr>
      </w:pPr>
      <w:r>
        <w:rPr>
          <w:rFonts w:ascii="Verdana" w:hAnsi="Verdana" w:cs="Verdana"/>
          <w:sz w:val="20"/>
          <w:szCs w:val="20"/>
        </w:rPr>
        <w:t xml:space="preserve">Jesolo Turismo S.p.A. aspira a mantenere e sviluppare un rapporto di fiducia e di collaborazione con tutte le categorie di individui, gruppi o istituzioni il cui apporto è richiesto per realizzare la propria missione (i portatori di interesse o stakeholder), i soggetti che operano a stretto contatto con essa consentendo il raggiungimento della sua missione (gli “strumenti”) e con coloro che beneficiano direttamente o indirettamente della sua attività (i “destinatari”). </w:t>
      </w:r>
    </w:p>
    <w:p w:rsidR="00656CC2" w:rsidRDefault="00656CC2">
      <w:pPr>
        <w:pStyle w:val="Corpotesto"/>
        <w:rPr>
          <w:rFonts w:ascii="Verdana" w:hAnsi="Verdana" w:cs="Verdana"/>
          <w:sz w:val="20"/>
          <w:szCs w:val="20"/>
        </w:rPr>
      </w:pPr>
      <w:r>
        <w:rPr>
          <w:rFonts w:ascii="Verdana" w:hAnsi="Verdana" w:cs="Verdana"/>
          <w:sz w:val="20"/>
          <w:szCs w:val="20"/>
        </w:rPr>
        <w:t xml:space="preserve">Tale rapporto di fiducia e collaborazione informa, prima di ogni altro, il sistema delle relazioni fra Jesolo Turismo S.p.A. ed il suo socio di maggioranza Comune di Jesolo. </w:t>
      </w:r>
    </w:p>
    <w:p w:rsidR="00656CC2" w:rsidRDefault="00656CC2">
      <w:pPr>
        <w:pStyle w:val="Corpotesto"/>
        <w:rPr>
          <w:rFonts w:ascii="Verdana" w:hAnsi="Verdana" w:cs="Verdana"/>
          <w:sz w:val="20"/>
          <w:szCs w:val="20"/>
        </w:rPr>
      </w:pPr>
    </w:p>
    <w:p w:rsidR="00656CC2" w:rsidRDefault="00656CC2" w:rsidP="00787B70">
      <w:pPr>
        <w:pStyle w:val="Titolo1"/>
      </w:pPr>
      <w:bookmarkStart w:id="5" w:name="_Toc353352338"/>
      <w:r>
        <w:t>Criteri generali e regole di comportamento</w:t>
      </w:r>
      <w:bookmarkEnd w:id="5"/>
    </w:p>
    <w:p w:rsidR="00656CC2" w:rsidRDefault="00656CC2" w:rsidP="006D1B9F">
      <w:pPr>
        <w:pStyle w:val="Corpotesto"/>
        <w:rPr>
          <w:rFonts w:ascii="Verdana" w:hAnsi="Verdana" w:cs="Verdana"/>
          <w:sz w:val="20"/>
          <w:szCs w:val="20"/>
        </w:rPr>
      </w:pPr>
      <w:r>
        <w:rPr>
          <w:rFonts w:ascii="Verdana" w:hAnsi="Verdana" w:cs="Verdana"/>
          <w:sz w:val="20"/>
          <w:szCs w:val="20"/>
        </w:rPr>
        <w:t>Jesolo Turismo S.p.A. intende assicurarsi che da parte dei propri esponenti aziendali, dei propri dipendenti e collaboratori, nonché da tutti coloro che agiscono per conto della stessa, non siano posti in essere comportamenti contrari ai propri valori.</w:t>
      </w:r>
    </w:p>
    <w:p w:rsidR="00656CC2" w:rsidRDefault="00656CC2" w:rsidP="006D1B9F">
      <w:pPr>
        <w:pStyle w:val="Corpotesto"/>
        <w:rPr>
          <w:rFonts w:ascii="Verdana" w:hAnsi="Verdana" w:cs="Verdana"/>
          <w:sz w:val="20"/>
          <w:szCs w:val="20"/>
        </w:rPr>
      </w:pPr>
      <w:r>
        <w:rPr>
          <w:rFonts w:ascii="Verdana" w:hAnsi="Verdana" w:cs="Verdana"/>
          <w:sz w:val="20"/>
          <w:szCs w:val="20"/>
        </w:rPr>
        <w:t>Nel presente articolo sono enunciati i fondamentali principi in cui Jesolo Turismo S.p.A. si riconosce e che la stessa si impegna ad adottare nella realizzazione della propria missione.</w:t>
      </w:r>
    </w:p>
    <w:p w:rsidR="00656CC2" w:rsidRDefault="00656CC2">
      <w:pPr>
        <w:pStyle w:val="Corpotesto"/>
        <w:rPr>
          <w:rFonts w:ascii="Verdana" w:hAnsi="Verdana" w:cs="Verdana"/>
          <w:sz w:val="20"/>
          <w:szCs w:val="20"/>
        </w:rPr>
      </w:pPr>
      <w:r>
        <w:rPr>
          <w:rFonts w:ascii="Verdana" w:hAnsi="Verdana" w:cs="Verdana"/>
          <w:sz w:val="20"/>
          <w:szCs w:val="20"/>
        </w:rPr>
        <w:t>Il Codice Etico di Jesolo Turismo S.p.A., a tal fine, introduce e rende vincolanti nella società un sistema di regole comportamentali che valgono come linee guida di condotta per tutti coloro che operano in nome e per conto della Società, sia per quanto attiene ai rapporti professionali interni, sia per quanto attiene alle relazioni con i soggetti esterni.</w:t>
      </w:r>
    </w:p>
    <w:p w:rsidR="00656CC2" w:rsidRDefault="00656CC2">
      <w:pPr>
        <w:pStyle w:val="Corpotesto"/>
        <w:rPr>
          <w:rFonts w:ascii="Verdana" w:hAnsi="Verdana" w:cs="Verdana"/>
          <w:sz w:val="20"/>
          <w:szCs w:val="20"/>
        </w:rPr>
      </w:pPr>
      <w:r>
        <w:rPr>
          <w:rFonts w:ascii="Verdana" w:hAnsi="Verdana" w:cs="Verdana"/>
          <w:sz w:val="20"/>
          <w:szCs w:val="20"/>
        </w:rPr>
        <w:t>Alla condivisione e osservanza dei principi etici e giuridici fondamentali sono tenuti:</w:t>
      </w:r>
    </w:p>
    <w:p w:rsidR="00656CC2" w:rsidRDefault="00656CC2" w:rsidP="006D1B9F">
      <w:pPr>
        <w:pStyle w:val="Corpotesto"/>
        <w:ind w:left="284" w:hanging="284"/>
        <w:rPr>
          <w:rFonts w:ascii="Verdana" w:hAnsi="Verdana" w:cs="Verdana"/>
          <w:sz w:val="20"/>
          <w:szCs w:val="20"/>
        </w:rPr>
      </w:pPr>
      <w:r>
        <w:rPr>
          <w:rFonts w:ascii="Verdana" w:hAnsi="Verdana" w:cs="Verdana"/>
          <w:sz w:val="20"/>
          <w:szCs w:val="20"/>
        </w:rPr>
        <w:t>•</w:t>
      </w:r>
      <w:r>
        <w:rPr>
          <w:rFonts w:ascii="Verdana" w:hAnsi="Verdana" w:cs="Verdana"/>
          <w:sz w:val="20"/>
          <w:szCs w:val="20"/>
        </w:rPr>
        <w:tab/>
        <w:t>gli esponenti aziendali della Società, ossia i membri degli organi statutari della Società;</w:t>
      </w:r>
    </w:p>
    <w:p w:rsidR="00656CC2" w:rsidRDefault="00656CC2" w:rsidP="006D1B9F">
      <w:pPr>
        <w:pStyle w:val="Corpotesto"/>
        <w:ind w:left="284" w:hanging="284"/>
        <w:rPr>
          <w:rFonts w:ascii="Verdana" w:hAnsi="Verdana" w:cs="Verdana"/>
          <w:sz w:val="20"/>
          <w:szCs w:val="20"/>
        </w:rPr>
      </w:pPr>
      <w:r>
        <w:rPr>
          <w:rFonts w:ascii="Verdana" w:hAnsi="Verdana" w:cs="Verdana"/>
          <w:sz w:val="20"/>
          <w:szCs w:val="20"/>
        </w:rPr>
        <w:t>•</w:t>
      </w:r>
      <w:r>
        <w:rPr>
          <w:rFonts w:ascii="Verdana" w:hAnsi="Verdana" w:cs="Verdana"/>
          <w:sz w:val="20"/>
          <w:szCs w:val="20"/>
        </w:rPr>
        <w:tab/>
        <w:t>i dirigenti e i responsabili di servizio della Società, cui spetta, tra l’altro, il compito specifico di conformare le azioni della Società al rispetto dei principi del Codice Etico, diffonderne la conoscenza fra i dipendenti e i collaboratori nonché favorirne la condivisione;</w:t>
      </w:r>
    </w:p>
    <w:p w:rsidR="00656CC2" w:rsidRDefault="00656CC2" w:rsidP="006D1B9F">
      <w:pPr>
        <w:pStyle w:val="Corpotesto"/>
        <w:ind w:left="284" w:hanging="284"/>
        <w:rPr>
          <w:rFonts w:ascii="Verdana" w:hAnsi="Verdana" w:cs="Verdana"/>
          <w:sz w:val="20"/>
          <w:szCs w:val="20"/>
        </w:rPr>
      </w:pPr>
      <w:r>
        <w:rPr>
          <w:rFonts w:ascii="Verdana" w:hAnsi="Verdana" w:cs="Verdana"/>
          <w:sz w:val="20"/>
          <w:szCs w:val="20"/>
        </w:rPr>
        <w:t>•</w:t>
      </w:r>
      <w:r>
        <w:rPr>
          <w:rFonts w:ascii="Verdana" w:hAnsi="Verdana" w:cs="Verdana"/>
          <w:sz w:val="20"/>
          <w:szCs w:val="20"/>
        </w:rPr>
        <w:tab/>
        <w:t>i dipendenti della Società;</w:t>
      </w:r>
    </w:p>
    <w:p w:rsidR="00656CC2" w:rsidRDefault="00656CC2" w:rsidP="006D1B9F">
      <w:pPr>
        <w:pStyle w:val="Corpotesto"/>
        <w:ind w:left="284" w:hanging="284"/>
        <w:rPr>
          <w:rFonts w:ascii="Verdana" w:hAnsi="Verdana" w:cs="Verdana"/>
          <w:sz w:val="20"/>
          <w:szCs w:val="20"/>
        </w:rPr>
      </w:pPr>
      <w:r>
        <w:rPr>
          <w:rFonts w:ascii="Verdana" w:hAnsi="Verdana" w:cs="Verdana"/>
          <w:sz w:val="20"/>
          <w:szCs w:val="20"/>
        </w:rPr>
        <w:t>•</w:t>
      </w:r>
      <w:r>
        <w:rPr>
          <w:rFonts w:ascii="Verdana" w:hAnsi="Verdana" w:cs="Verdana"/>
          <w:sz w:val="20"/>
          <w:szCs w:val="20"/>
        </w:rPr>
        <w:tab/>
        <w:t>qualsiasi persona, o soggetto, terza che svolga un’attività nell’interesse e/o a vantaggio della Società, ivi compresi i collaboratori e i consulenti, a prescindere dall’esistenza o meno di una regolamentazione scritta del rapporto.</w:t>
      </w:r>
    </w:p>
    <w:p w:rsidR="00656CC2" w:rsidRDefault="00656CC2">
      <w:pPr>
        <w:pStyle w:val="Corpotesto"/>
        <w:rPr>
          <w:rFonts w:ascii="Verdana" w:hAnsi="Verdana" w:cs="Verdana"/>
          <w:sz w:val="20"/>
          <w:szCs w:val="20"/>
        </w:rPr>
      </w:pPr>
      <w:r>
        <w:rPr>
          <w:rFonts w:ascii="Verdana" w:hAnsi="Verdana" w:cs="Verdana"/>
          <w:sz w:val="20"/>
          <w:szCs w:val="20"/>
        </w:rPr>
        <w:t>A ciascuno è fornita un’adeguata informativa circa i contenuti del Codice Etico in modo da consentirne la più scrupolosa osservanza per tutta la durata del rapporto con Jesolo Turismo S.p.A..</w:t>
      </w:r>
    </w:p>
    <w:p w:rsidR="00656CC2" w:rsidRDefault="00656CC2" w:rsidP="00E546C5">
      <w:pPr>
        <w:pStyle w:val="Titolo2"/>
      </w:pPr>
      <w:bookmarkStart w:id="6" w:name="_Toc263847269"/>
      <w:bookmarkStart w:id="7" w:name="_Toc353352340"/>
      <w:r>
        <w:t>Legalità</w:t>
      </w:r>
      <w:bookmarkEnd w:id="6"/>
      <w:r>
        <w:t>, correttezza e onestà</w:t>
      </w:r>
      <w:bookmarkEnd w:id="7"/>
    </w:p>
    <w:p w:rsidR="00656CC2" w:rsidRDefault="00656CC2">
      <w:pPr>
        <w:pStyle w:val="Corpotesto"/>
        <w:rPr>
          <w:rFonts w:ascii="Verdana" w:hAnsi="Verdana" w:cs="Verdana"/>
          <w:sz w:val="20"/>
          <w:szCs w:val="20"/>
        </w:rPr>
      </w:pPr>
      <w:smartTag w:uri="urn:schemas-microsoft-com:office:smarttags" w:element="PersonName">
        <w:smartTagPr>
          <w:attr w:name="ProductID" w:val="La Società"/>
        </w:smartTagPr>
        <w:r>
          <w:rPr>
            <w:rFonts w:ascii="Verdana" w:hAnsi="Verdana" w:cs="Verdana"/>
            <w:sz w:val="20"/>
            <w:szCs w:val="20"/>
          </w:rPr>
          <w:t>La Società</w:t>
        </w:r>
      </w:smartTag>
      <w:r>
        <w:rPr>
          <w:rFonts w:ascii="Verdana" w:hAnsi="Verdana" w:cs="Verdana"/>
          <w:sz w:val="20"/>
          <w:szCs w:val="20"/>
        </w:rPr>
        <w:t>, nello svolgimento delle proprie attività, si adopera per il rispetto delle leggi e dei regolamenti vigenti, del proprio Statuto nonché del presente Codice Etico e delle proprie norme e procedure interne.</w:t>
      </w:r>
    </w:p>
    <w:p w:rsidR="00656CC2" w:rsidRDefault="00656CC2">
      <w:pPr>
        <w:pStyle w:val="Corpotesto"/>
        <w:rPr>
          <w:rFonts w:ascii="Verdana" w:hAnsi="Verdana" w:cs="Verdana"/>
          <w:sz w:val="20"/>
          <w:szCs w:val="20"/>
        </w:rPr>
      </w:pPr>
      <w:r>
        <w:rPr>
          <w:rFonts w:ascii="Verdana" w:hAnsi="Verdana" w:cs="Verdana"/>
          <w:sz w:val="20"/>
          <w:szCs w:val="20"/>
        </w:rPr>
        <w:t>In nessun caso il presunto perseguimento dell’interesse o del vantaggio della Società può giustificare un operato condotto in violazione del presente principio di legalità.</w:t>
      </w:r>
    </w:p>
    <w:p w:rsidR="00656CC2" w:rsidRDefault="00656CC2">
      <w:pPr>
        <w:pStyle w:val="Corpotesto"/>
        <w:rPr>
          <w:rFonts w:ascii="Verdana" w:hAnsi="Verdana" w:cs="Verdana"/>
          <w:sz w:val="20"/>
          <w:szCs w:val="20"/>
        </w:rPr>
      </w:pPr>
      <w:r>
        <w:rPr>
          <w:rFonts w:ascii="Verdana" w:hAnsi="Verdana" w:cs="Verdana"/>
          <w:sz w:val="20"/>
          <w:szCs w:val="20"/>
        </w:rPr>
        <w:t>Il perseguimento dell’interesse della Società non può mai giustificare una condotta contraria ai principi di correttezza e onestà; anche per questo, gli esponenti aziendali, i dipendenti e i collaboratori della Società rifiutano qualsiasi forma di beneficio o regalo che possa essere inteso – o che possa apparire all’esterno - come strumento volto a influire sulla indipendenza di giudizio e di condotta delle parti coinvolte.</w:t>
      </w:r>
    </w:p>
    <w:p w:rsidR="00656CC2" w:rsidRDefault="00656CC2" w:rsidP="00E66F49">
      <w:pPr>
        <w:pStyle w:val="Corpotesto"/>
        <w:rPr>
          <w:rFonts w:ascii="Verdana" w:hAnsi="Verdana" w:cs="Verdana"/>
          <w:sz w:val="20"/>
          <w:szCs w:val="20"/>
        </w:rPr>
      </w:pPr>
      <w:r>
        <w:rPr>
          <w:rFonts w:ascii="Verdana" w:hAnsi="Verdana" w:cs="Verdana"/>
          <w:sz w:val="20"/>
          <w:szCs w:val="20"/>
        </w:rPr>
        <w:t>I soggetti destinatari del Codice Etico non possono offrire o ricevere omaggi o altri benefici se non nei limiti propri delle relazioni di cortesia e purché di modico valore; non possono altresì dare o promettere denaro o altra utilità a un soggetto terzo che possa in cambio compiere od omettere il compimento di atti in violazione degli obblighi inerenti al suo ufficio o degli obblighi di fedeltà in capo allo stesso.</w:t>
      </w:r>
    </w:p>
    <w:p w:rsidR="00656CC2" w:rsidRDefault="00656CC2" w:rsidP="00E546C5">
      <w:pPr>
        <w:pStyle w:val="Titolo2"/>
      </w:pPr>
      <w:bookmarkStart w:id="8" w:name="_Toc263847271"/>
      <w:bookmarkStart w:id="9" w:name="_Toc353352342"/>
      <w:r>
        <w:t>Imparzialità e non discriminazione</w:t>
      </w:r>
      <w:bookmarkEnd w:id="8"/>
      <w:bookmarkEnd w:id="9"/>
    </w:p>
    <w:p w:rsidR="00656CC2" w:rsidRDefault="00656CC2">
      <w:pPr>
        <w:pStyle w:val="Corpotesto"/>
        <w:rPr>
          <w:rFonts w:ascii="Verdana" w:hAnsi="Verdana" w:cs="Verdana"/>
          <w:sz w:val="20"/>
          <w:szCs w:val="20"/>
        </w:rPr>
      </w:pPr>
      <w:r>
        <w:rPr>
          <w:rFonts w:ascii="Verdana" w:hAnsi="Verdana" w:cs="Verdana"/>
          <w:sz w:val="20"/>
          <w:szCs w:val="20"/>
        </w:rPr>
        <w:t>Jesolo Turismo S.p.A., nelle decisioni che influiscono sui rapporti con la comunità circostante e con le istituzioni che la rappresentano, sulla selezione e gestione dei beneficiari dell’attività istituzionale, sulla selezione e gestione dei fornitori e dei collaboratori, nonché sull’organizzazione del lavoro nel suo complesso, evita qualsiasi forma di discriminazione che sia basata sulla razza, sul ceto, sul genere e sull’orientamento sessuale, sull’origine nazionale o comunque territoriale, sulle credenze religiose, sulle opinioni politiche e filosofiche, sulla affiliazione ad associazioni politiche o sindacali, sullo stato di salute o invalidità o sull’età delle persone.</w:t>
      </w:r>
    </w:p>
    <w:p w:rsidR="00656CC2" w:rsidRDefault="00656CC2" w:rsidP="00E546C5">
      <w:pPr>
        <w:pStyle w:val="Titolo2"/>
      </w:pPr>
      <w:bookmarkStart w:id="10" w:name="_Toc263847272"/>
      <w:bookmarkStart w:id="11" w:name="_Toc353352343"/>
      <w:r>
        <w:t>Solidarietà e collaborazione</w:t>
      </w:r>
      <w:bookmarkEnd w:id="10"/>
      <w:bookmarkEnd w:id="11"/>
    </w:p>
    <w:p w:rsidR="00656CC2" w:rsidRDefault="00656CC2">
      <w:pPr>
        <w:pStyle w:val="Corpotesto"/>
        <w:rPr>
          <w:rFonts w:ascii="Verdana" w:hAnsi="Verdana" w:cs="Verdana"/>
          <w:sz w:val="20"/>
          <w:szCs w:val="20"/>
        </w:rPr>
      </w:pPr>
      <w:r>
        <w:rPr>
          <w:rFonts w:ascii="Verdana" w:hAnsi="Verdana" w:cs="Verdana"/>
          <w:sz w:val="20"/>
          <w:szCs w:val="20"/>
        </w:rPr>
        <w:t>I soggetti destinatari del Codice Etico conformano la propria condotta alla solidarietà e alla leale collaborazione con le realtà civili, sociali e istituzionali con cui interagiscono, basandola sul dialogo.</w:t>
      </w:r>
    </w:p>
    <w:p w:rsidR="00656CC2" w:rsidRDefault="00656CC2" w:rsidP="00E546C5">
      <w:pPr>
        <w:pStyle w:val="Titolo2"/>
      </w:pPr>
      <w:bookmarkStart w:id="12" w:name="_Toc263847273"/>
      <w:bookmarkStart w:id="13" w:name="_Toc353352344"/>
      <w:r>
        <w:t>Astensione da conflitti di interessi</w:t>
      </w:r>
      <w:bookmarkEnd w:id="12"/>
      <w:bookmarkEnd w:id="13"/>
    </w:p>
    <w:p w:rsidR="00656CC2" w:rsidRDefault="00656CC2">
      <w:pPr>
        <w:pStyle w:val="Corpotesto"/>
        <w:rPr>
          <w:rFonts w:ascii="Verdana" w:hAnsi="Verdana" w:cs="Verdana"/>
          <w:sz w:val="20"/>
          <w:szCs w:val="20"/>
        </w:rPr>
      </w:pPr>
      <w:r>
        <w:rPr>
          <w:rFonts w:ascii="Verdana" w:hAnsi="Verdana" w:cs="Verdana"/>
          <w:sz w:val="20"/>
          <w:szCs w:val="20"/>
        </w:rPr>
        <w:t>Fermo restando quanto disposto dall’art. 4.1, nello svolgimento di ogni attività ciascun esponente aziendale, dipendente o collaboratore della Società opera in modo da evitare di incorrere in situazioni di conflitto di interesse, reale o anche soltanto potenziale. Fra le ipotesi di “conflitto di interesse”, oltre a quelle definite dalla legge o dallo Statuto, rientra anche il caso in cui un esponente aziendale, un dipendente o un collaboratore operi al fine di ricavare dalla sua condotta - direttamente o indirettamente, per conto proprio o di terzi - un vantaggio di natura personale, pur non contrastante con quello della Società.</w:t>
      </w:r>
    </w:p>
    <w:p w:rsidR="00656CC2" w:rsidRDefault="00656CC2" w:rsidP="00E546C5">
      <w:pPr>
        <w:pStyle w:val="Titolo2"/>
      </w:pPr>
      <w:bookmarkStart w:id="14" w:name="_Toc263847274"/>
      <w:bookmarkStart w:id="15" w:name="_Toc353352345"/>
      <w:r>
        <w:t>Rispetto e salvaguardia della persona</w:t>
      </w:r>
      <w:bookmarkEnd w:id="14"/>
      <w:bookmarkEnd w:id="15"/>
    </w:p>
    <w:p w:rsidR="00656CC2" w:rsidRDefault="00656CC2">
      <w:pPr>
        <w:pStyle w:val="Corpotesto"/>
        <w:rPr>
          <w:rFonts w:ascii="Verdana" w:hAnsi="Verdana" w:cs="Verdana"/>
          <w:sz w:val="20"/>
          <w:szCs w:val="20"/>
        </w:rPr>
      </w:pPr>
      <w:r>
        <w:rPr>
          <w:rFonts w:ascii="Verdana" w:hAnsi="Verdana" w:cs="Verdana"/>
          <w:sz w:val="20"/>
          <w:szCs w:val="20"/>
        </w:rPr>
        <w:t xml:space="preserve">Jesolo Turismo S.p.A. si impegna a rispettare i diritti fondamentali e l'integrità fisica e morale delle persone con cui si relaziona. La centralità della persona si esprime in particolare attraverso la valorizzazione dei propri collaboratori (siano essi dipendenti o legati da altro rapporto di lavoro), la partecipazione attiva alla vita sociale della collettività. </w:t>
      </w:r>
    </w:p>
    <w:p w:rsidR="00656CC2" w:rsidRDefault="00656CC2">
      <w:pPr>
        <w:pStyle w:val="Corpotesto"/>
        <w:rPr>
          <w:rFonts w:ascii="Verdana" w:hAnsi="Verdana" w:cs="Verdana"/>
          <w:sz w:val="20"/>
          <w:szCs w:val="20"/>
        </w:rPr>
      </w:pPr>
      <w:r>
        <w:rPr>
          <w:rFonts w:ascii="Verdana" w:hAnsi="Verdana" w:cs="Verdana"/>
          <w:sz w:val="20"/>
          <w:szCs w:val="20"/>
        </w:rPr>
        <w:t>Jesolo Turismo S.p.A. si impegna a tutelare la salute di tutti i collaboratori e a diffondere e consolidare una cultura della sicurezza, sviluppando la consapevolezza dei rischi, del rispetto della normativa vigente e promuovendo comportamenti responsabili da parte di tutti i collaboratori. Inoltre, opera per preservare, con azioni preventive, organizzative e tecniche, la salute e la sicurezza dei dipendenti e dei collaboratori esterni garantendo un ambiente lavorativo conforme alle vigenti norme in materia di sicurezza e salute, mediante il monitoraggio, la gestione e la prevenzione dei rischi connessi allo svolgimento dell’attività professionale.</w:t>
      </w:r>
    </w:p>
    <w:p w:rsidR="00656CC2" w:rsidRDefault="00656CC2" w:rsidP="00E546C5">
      <w:pPr>
        <w:pStyle w:val="Titolo2"/>
      </w:pPr>
      <w:bookmarkStart w:id="16" w:name="_Toc263847275"/>
      <w:bookmarkStart w:id="17" w:name="_Toc353352346"/>
      <w:r>
        <w:t>Tutela ambientale</w:t>
      </w:r>
      <w:bookmarkEnd w:id="16"/>
      <w:bookmarkEnd w:id="17"/>
    </w:p>
    <w:p w:rsidR="00656CC2" w:rsidRDefault="00656CC2">
      <w:pPr>
        <w:pStyle w:val="Corpotesto"/>
        <w:rPr>
          <w:rFonts w:ascii="Verdana" w:hAnsi="Verdana" w:cs="Verdana"/>
          <w:sz w:val="20"/>
          <w:szCs w:val="20"/>
        </w:rPr>
      </w:pPr>
      <w:r>
        <w:rPr>
          <w:rFonts w:ascii="Verdana" w:hAnsi="Verdana" w:cs="Verdana"/>
          <w:sz w:val="20"/>
          <w:szCs w:val="20"/>
        </w:rPr>
        <w:t>Ciascun soggetto destinatario del Codice Etico è impegnato nella salvaguardia dell’ambiente come bene primario. A tale scopo orienta le proprie scelte in modo da garantire la compatibilità tra iniziativa economica ed esigenze ambientali, non solo nel rispetto della normativa vigente, ma anche tenendo conto dello sviluppo della ricerca scientifica e delle migliori esperienze in materia.</w:t>
      </w:r>
    </w:p>
    <w:p w:rsidR="00656CC2" w:rsidRDefault="00656CC2">
      <w:pPr>
        <w:pStyle w:val="Corpotesto"/>
        <w:rPr>
          <w:rFonts w:ascii="Verdana" w:hAnsi="Verdana" w:cs="Verdana"/>
          <w:sz w:val="20"/>
          <w:szCs w:val="20"/>
        </w:rPr>
      </w:pPr>
    </w:p>
    <w:p w:rsidR="00656CC2" w:rsidRPr="00DE0DD7" w:rsidRDefault="00656CC2" w:rsidP="00E546C5">
      <w:pPr>
        <w:pStyle w:val="Titolo2"/>
      </w:pPr>
      <w:bookmarkStart w:id="18" w:name="_Toc353352347"/>
      <w:r w:rsidRPr="00DE0DD7">
        <w:t>Tutela dell'informazione verso gli organismi di controllo</w:t>
      </w:r>
      <w:bookmarkEnd w:id="18"/>
    </w:p>
    <w:p w:rsidR="00656CC2" w:rsidRDefault="00656CC2">
      <w:pPr>
        <w:pStyle w:val="Corpotesto"/>
        <w:rPr>
          <w:rFonts w:ascii="Verdana" w:hAnsi="Verdana" w:cs="Verdana"/>
          <w:sz w:val="20"/>
          <w:szCs w:val="20"/>
        </w:rPr>
      </w:pPr>
      <w:r w:rsidRPr="00DE0DD7">
        <w:rPr>
          <w:rFonts w:ascii="Verdana" w:hAnsi="Verdana" w:cs="Verdana"/>
          <w:sz w:val="20"/>
          <w:szCs w:val="20"/>
        </w:rPr>
        <w:t>I rapporti con gli organismi di controllo interno ed esterno sono ispirati a principi di lealtà, trasparenza, completezza, veridicità e correttezza dell'informazione. Non potranno essere taciute o distorte le informazioni che, in base alla normativa vigente, debbano essere comunicate agli organismi di controllo interno e/o esterno.</w:t>
      </w:r>
    </w:p>
    <w:p w:rsidR="00656CC2" w:rsidRDefault="00656CC2" w:rsidP="00E546C5">
      <w:pPr>
        <w:pStyle w:val="Titolo2"/>
      </w:pPr>
      <w:bookmarkStart w:id="19" w:name="_Toc263847277"/>
      <w:bookmarkStart w:id="20" w:name="_Toc353352348"/>
      <w:r>
        <w:t>Riservatezza</w:t>
      </w:r>
      <w:bookmarkEnd w:id="19"/>
      <w:bookmarkEnd w:id="20"/>
    </w:p>
    <w:p w:rsidR="00656CC2" w:rsidRDefault="00656CC2">
      <w:pPr>
        <w:pStyle w:val="Corpotesto"/>
        <w:rPr>
          <w:rFonts w:ascii="Verdana" w:hAnsi="Verdana" w:cs="Verdana"/>
          <w:sz w:val="20"/>
          <w:szCs w:val="20"/>
        </w:rPr>
      </w:pPr>
      <w:r>
        <w:rPr>
          <w:rFonts w:ascii="Verdana" w:hAnsi="Verdana" w:cs="Verdana"/>
          <w:sz w:val="20"/>
          <w:szCs w:val="20"/>
        </w:rPr>
        <w:t>Jesolo Turismo S.p.A., in applicazione del Documento programmatico sulla sicurezza dei dati personali, redatto in conformità alle disposizioni contenute nel Codice in materia di protezione dei dati personali, ex Decreto Legislativo n. 196/2003, assicura la riservatezza delle informazioni in proprio possesso e si astiene dal ricercare dati riservati, salvo in caso di espressa e consapevole autorizzazione.</w:t>
      </w:r>
    </w:p>
    <w:p w:rsidR="00656CC2" w:rsidRDefault="00656CC2">
      <w:pPr>
        <w:pStyle w:val="Corpotesto"/>
        <w:rPr>
          <w:rFonts w:ascii="Verdana" w:hAnsi="Verdana" w:cs="Verdana"/>
          <w:sz w:val="20"/>
          <w:szCs w:val="20"/>
        </w:rPr>
      </w:pPr>
      <w:r>
        <w:rPr>
          <w:rFonts w:ascii="Verdana" w:hAnsi="Verdana" w:cs="Verdana"/>
          <w:sz w:val="20"/>
          <w:szCs w:val="20"/>
        </w:rPr>
        <w:t>I soggetti destinatari del Codice Etico sono tenuti a non utilizzare, comunicare, diffondere informazioni riservate per scopi non connessi con l’esercizio delle proprie mansioni lavorative, né a registrare tali dati se non per fini strettamente correlati alle esigenze lavorative.</w:t>
      </w:r>
    </w:p>
    <w:p w:rsidR="00656CC2" w:rsidRDefault="00656CC2" w:rsidP="00E546C5">
      <w:pPr>
        <w:pStyle w:val="Titolo2"/>
      </w:pPr>
      <w:bookmarkStart w:id="21" w:name="_Toc263847278"/>
      <w:bookmarkStart w:id="22" w:name="_Toc353352349"/>
      <w:r>
        <w:t>Equità</w:t>
      </w:r>
      <w:bookmarkEnd w:id="21"/>
      <w:bookmarkEnd w:id="22"/>
    </w:p>
    <w:p w:rsidR="00656CC2" w:rsidRDefault="00656CC2">
      <w:pPr>
        <w:pStyle w:val="Corpotesto"/>
        <w:rPr>
          <w:rFonts w:ascii="Verdana" w:hAnsi="Verdana" w:cs="Verdana"/>
          <w:sz w:val="20"/>
          <w:szCs w:val="20"/>
        </w:rPr>
      </w:pPr>
      <w:r>
        <w:rPr>
          <w:rFonts w:ascii="Verdana" w:hAnsi="Verdana" w:cs="Verdana"/>
          <w:sz w:val="20"/>
          <w:szCs w:val="20"/>
        </w:rPr>
        <w:t>Jesolo Turismo S.p.A. tutela e promuove il valore delle risorse umane quale fattore indispensabile per il raggiungimento della propria missione, allo scopo di massimizzare il grado di soddisfazione dei propri collaboratori e accrescere il patrimonio di competenze possedute. Pertanto, nelle relazioni gerarchiche che si instaurano all’interno della propria organizzazione, la Società richiede che l’autorità sia esercitata con equità e correttezza, vietando ogni comportamento che possa in qualche modo ledere la dignità personale e la professionalità del lavoratore.</w:t>
      </w:r>
    </w:p>
    <w:p w:rsidR="00656CC2" w:rsidRDefault="00656CC2" w:rsidP="00E546C5">
      <w:pPr>
        <w:pStyle w:val="Titolo2"/>
      </w:pPr>
      <w:bookmarkStart w:id="23" w:name="_Toc263847279"/>
      <w:bookmarkStart w:id="24" w:name="_Toc353352350"/>
      <w:r>
        <w:t xml:space="preserve"> Trasparenza nei rapporti esterni</w:t>
      </w:r>
      <w:bookmarkEnd w:id="23"/>
      <w:bookmarkEnd w:id="24"/>
    </w:p>
    <w:p w:rsidR="00656CC2" w:rsidRDefault="00656CC2">
      <w:pPr>
        <w:pStyle w:val="Corpotesto"/>
        <w:rPr>
          <w:rFonts w:ascii="Verdana" w:hAnsi="Verdana" w:cs="Verdana"/>
          <w:sz w:val="20"/>
          <w:szCs w:val="20"/>
        </w:rPr>
      </w:pPr>
      <w:r>
        <w:rPr>
          <w:rFonts w:ascii="Verdana" w:hAnsi="Verdana" w:cs="Verdana"/>
          <w:sz w:val="20"/>
          <w:szCs w:val="20"/>
        </w:rPr>
        <w:t>Le informazioni che vengono diffuse dalla Società sono complete, trasparenti, comprensibili e accurate, tali in ogni caso da consentire ai destinatari di assumere decisioni consapevoli in merito alle relazioni da intrattenere con la Società stessa.</w:t>
      </w:r>
    </w:p>
    <w:p w:rsidR="00656CC2" w:rsidRDefault="00656CC2" w:rsidP="00E546C5">
      <w:pPr>
        <w:pStyle w:val="Titolo2"/>
      </w:pPr>
      <w:bookmarkStart w:id="25" w:name="_Toc263847280"/>
      <w:bookmarkStart w:id="26" w:name="_Toc353352351"/>
      <w:r>
        <w:t xml:space="preserve"> Tracciabilità</w:t>
      </w:r>
      <w:bookmarkEnd w:id="25"/>
      <w:bookmarkEnd w:id="26"/>
    </w:p>
    <w:p w:rsidR="00656CC2" w:rsidRDefault="00656CC2">
      <w:pPr>
        <w:pStyle w:val="Corpotesto"/>
        <w:rPr>
          <w:rFonts w:ascii="Verdana" w:hAnsi="Verdana" w:cs="Verdana"/>
          <w:sz w:val="20"/>
          <w:szCs w:val="20"/>
        </w:rPr>
      </w:pPr>
      <w:r>
        <w:rPr>
          <w:rFonts w:ascii="Verdana" w:hAnsi="Verdana" w:cs="Verdana"/>
          <w:sz w:val="20"/>
          <w:szCs w:val="20"/>
        </w:rPr>
        <w:t>La Società custodisce la documentazione, anche in formato elettronico, relativa alle operazioni svolte al fine di poter agevolmente identificare, in qualsiasi fase delle stesse (autorizzazione, registrazione, verifica ecc.), le motivazioni della loro adozione e le rispettive caratteristiche.</w:t>
      </w:r>
    </w:p>
    <w:p w:rsidR="00656CC2" w:rsidRDefault="00656CC2">
      <w:pPr>
        <w:pStyle w:val="Corpotesto"/>
        <w:rPr>
          <w:rFonts w:ascii="Verdana" w:hAnsi="Verdana" w:cs="Verdana"/>
          <w:sz w:val="20"/>
          <w:szCs w:val="20"/>
        </w:rPr>
      </w:pPr>
    </w:p>
    <w:p w:rsidR="00656CC2" w:rsidRDefault="00656CC2" w:rsidP="00787B70">
      <w:pPr>
        <w:pStyle w:val="Titolo1"/>
      </w:pPr>
      <w:bookmarkStart w:id="27" w:name="_Toc263847281"/>
      <w:bookmarkStart w:id="28" w:name="_Toc353352352"/>
      <w:r>
        <w:t>CRITERI SPECIFICI DI COMPORTAMENTO</w:t>
      </w:r>
      <w:bookmarkEnd w:id="27"/>
      <w:bookmarkEnd w:id="28"/>
    </w:p>
    <w:p w:rsidR="00656CC2" w:rsidRDefault="00656CC2" w:rsidP="00E546C5">
      <w:pPr>
        <w:pStyle w:val="Titolo2"/>
      </w:pPr>
      <w:bookmarkStart w:id="29" w:name="_Toc263847282"/>
      <w:bookmarkStart w:id="30" w:name="_Toc353352353"/>
      <w:r>
        <w:t>Rapporti con la Pubblica Amministrazione</w:t>
      </w:r>
      <w:bookmarkEnd w:id="29"/>
      <w:bookmarkEnd w:id="30"/>
    </w:p>
    <w:p w:rsidR="00656CC2" w:rsidRDefault="00656CC2">
      <w:pPr>
        <w:pStyle w:val="Corpotesto"/>
        <w:rPr>
          <w:rFonts w:ascii="Verdana" w:hAnsi="Verdana" w:cs="Verdana"/>
          <w:sz w:val="20"/>
          <w:szCs w:val="20"/>
        </w:rPr>
      </w:pPr>
      <w:r>
        <w:rPr>
          <w:rFonts w:ascii="Verdana" w:hAnsi="Verdana" w:cs="Verdana"/>
          <w:sz w:val="20"/>
          <w:szCs w:val="20"/>
        </w:rPr>
        <w:t>Jesolo Turismo S.p.A., coerentemente con il proprio ruolo a partecipazione pubblica maggioritaria del Comune di Jesolo, condivide anche con le istituzioni e gli enti locali gli obiettivi e le responsabilità dei propri progetti.</w:t>
      </w:r>
    </w:p>
    <w:p w:rsidR="00656CC2" w:rsidRDefault="00656CC2">
      <w:pPr>
        <w:pStyle w:val="Corpotesto"/>
        <w:rPr>
          <w:rFonts w:ascii="Verdana" w:hAnsi="Verdana" w:cs="Verdana"/>
          <w:sz w:val="20"/>
          <w:szCs w:val="20"/>
        </w:rPr>
      </w:pPr>
      <w:r>
        <w:rPr>
          <w:rFonts w:ascii="Verdana" w:hAnsi="Verdana" w:cs="Verdana"/>
          <w:sz w:val="20"/>
          <w:szCs w:val="20"/>
        </w:rPr>
        <w:t>I rapporti con la Pubblica Amministrazione devono essere improntati alla massima trasparenza e correttezza. In particolare, Jesolo Turismo S.p.A. intrattiene relazioni, nel rispetto dei ruoli e delle funzioni attribuite in base alla legge e allo Statuto, con le Amministrazioni dello Stato, le Regioni, le Province, i Comuni e gli altri enti locali in Italia e all’estero.</w:t>
      </w:r>
    </w:p>
    <w:p w:rsidR="00656CC2" w:rsidRDefault="00656CC2">
      <w:pPr>
        <w:pStyle w:val="Corpotesto"/>
        <w:rPr>
          <w:rFonts w:ascii="Verdana" w:hAnsi="Verdana" w:cs="Verdana"/>
          <w:sz w:val="20"/>
          <w:szCs w:val="20"/>
        </w:rPr>
      </w:pPr>
      <w:r>
        <w:rPr>
          <w:rFonts w:ascii="Verdana" w:hAnsi="Verdana" w:cs="Verdana"/>
          <w:sz w:val="20"/>
          <w:szCs w:val="20"/>
        </w:rPr>
        <w:t xml:space="preserve">Le relazioni con esponenti delle istituzioni pubbliche sono limitate alle funzioni preposte e regolarmente autorizzate, nel rispetto della più rigorosa osservanza delle disposizioni di legge e di questo Codice e non possono in alcun modo compromettere l’integrità e la reputazione della Società. </w:t>
      </w:r>
    </w:p>
    <w:p w:rsidR="00656CC2" w:rsidRDefault="00656CC2">
      <w:pPr>
        <w:pStyle w:val="Corpotesto"/>
        <w:rPr>
          <w:rFonts w:ascii="Verdana" w:hAnsi="Verdana" w:cs="Verdana"/>
          <w:sz w:val="20"/>
          <w:szCs w:val="20"/>
        </w:rPr>
      </w:pPr>
      <w:r>
        <w:rPr>
          <w:rFonts w:ascii="Verdana" w:hAnsi="Verdana" w:cs="Verdana"/>
          <w:sz w:val="20"/>
          <w:szCs w:val="20"/>
        </w:rPr>
        <w:t>È fatto divieto a chiunque operi nell’ambito della Società o su suo incarico, di offrire, direttamente o attraverso terzi, somme di denaro o altri benefici a pubblici ufficiali o incaricati di pubblico servizio.</w:t>
      </w:r>
    </w:p>
    <w:p w:rsidR="00656CC2" w:rsidRDefault="00656CC2">
      <w:pPr>
        <w:pStyle w:val="Corpotesto"/>
        <w:rPr>
          <w:rFonts w:ascii="Verdana" w:hAnsi="Verdana" w:cs="Verdana"/>
          <w:sz w:val="20"/>
          <w:szCs w:val="20"/>
        </w:rPr>
      </w:pPr>
      <w:r>
        <w:rPr>
          <w:rFonts w:ascii="Verdana" w:hAnsi="Verdana" w:cs="Verdana"/>
          <w:sz w:val="20"/>
          <w:szCs w:val="20"/>
        </w:rPr>
        <w:t xml:space="preserve">Tali prescrizioni non possono essere eluse in alcun modo, specie con il ricorso a forme di contribuzioni che, sotto la veste di erogazioni istituzionali, incarichi, consulenze </w:t>
      </w:r>
      <w:r>
        <w:rPr>
          <w:rFonts w:ascii="Verdana" w:hAnsi="Verdana" w:cs="Verdana"/>
          <w:i/>
          <w:iCs/>
          <w:sz w:val="20"/>
          <w:szCs w:val="20"/>
        </w:rPr>
        <w:t>et similia</w:t>
      </w:r>
      <w:bookmarkStart w:id="31" w:name="_GoBack"/>
      <w:bookmarkEnd w:id="31"/>
      <w:r>
        <w:rPr>
          <w:rFonts w:ascii="Verdana" w:hAnsi="Verdana" w:cs="Verdana"/>
          <w:sz w:val="20"/>
          <w:szCs w:val="20"/>
        </w:rPr>
        <w:t>, abbiano le stesse finalità illecite sopra vietate.</w:t>
      </w:r>
    </w:p>
    <w:p w:rsidR="00656CC2" w:rsidRDefault="00656CC2">
      <w:pPr>
        <w:pStyle w:val="Corpotesto"/>
        <w:rPr>
          <w:rFonts w:ascii="Verdana" w:hAnsi="Verdana" w:cs="Verdana"/>
          <w:sz w:val="20"/>
          <w:szCs w:val="20"/>
        </w:rPr>
      </w:pPr>
      <w:r>
        <w:rPr>
          <w:rFonts w:ascii="Verdana" w:hAnsi="Verdana" w:cs="Verdana"/>
          <w:sz w:val="20"/>
          <w:szCs w:val="20"/>
        </w:rPr>
        <w:t>Atti di cortesia, omaggi e forme di ospitalità verso pubblici ufficiali o incaricati di pubblico servizio devono essere sempre autorizzati secondo le specifiche procedure aziendali.</w:t>
      </w:r>
    </w:p>
    <w:p w:rsidR="00656CC2" w:rsidRDefault="00656CC2">
      <w:pPr>
        <w:pStyle w:val="Corpotesto"/>
        <w:rPr>
          <w:rFonts w:ascii="Verdana" w:hAnsi="Verdana" w:cs="Verdana"/>
          <w:sz w:val="20"/>
          <w:szCs w:val="20"/>
        </w:rPr>
      </w:pPr>
      <w:r>
        <w:rPr>
          <w:rFonts w:ascii="Verdana" w:hAnsi="Verdana" w:cs="Verdana"/>
          <w:sz w:val="20"/>
          <w:szCs w:val="20"/>
        </w:rPr>
        <w:t>Quanto agli omaggi, essi, anche quando effettuati per il tramite di eventuali società controllate, saranno consentiti purché siano di misurato valore; quanto ad atti di cortesia e forme di ospitalità, essi sono consentiti purché ispirati a criteri di adeguatezza e non sovrabbondanza rispetto alle effettive esigenze di cortesia e ospitalità.</w:t>
      </w:r>
    </w:p>
    <w:p w:rsidR="00656CC2" w:rsidRDefault="00656CC2">
      <w:pPr>
        <w:pStyle w:val="Corpotesto"/>
        <w:rPr>
          <w:rFonts w:ascii="Verdana" w:hAnsi="Verdana" w:cs="Verdana"/>
          <w:sz w:val="20"/>
          <w:szCs w:val="20"/>
        </w:rPr>
      </w:pPr>
      <w:r>
        <w:rPr>
          <w:rFonts w:ascii="Verdana" w:hAnsi="Verdana" w:cs="Verdana"/>
          <w:sz w:val="20"/>
          <w:szCs w:val="20"/>
        </w:rPr>
        <w:t>Atti di cortesia e omaggi indirizzati indistintamente a una pluralità di persone in occasione di festività, ricorrenze, eventi non soffrono le condizioni e i limiti sopra indicati.</w:t>
      </w:r>
    </w:p>
    <w:p w:rsidR="00656CC2" w:rsidRDefault="00656CC2" w:rsidP="00E546C5">
      <w:pPr>
        <w:pStyle w:val="Titolo2"/>
      </w:pPr>
      <w:bookmarkStart w:id="32" w:name="_Toc263847283"/>
      <w:bookmarkStart w:id="33" w:name="_Toc353352354"/>
      <w:r>
        <w:t>Rapporti con l’Autorità Giudiziaria</w:t>
      </w:r>
      <w:bookmarkEnd w:id="32"/>
      <w:bookmarkEnd w:id="33"/>
    </w:p>
    <w:p w:rsidR="00656CC2" w:rsidRDefault="00656CC2">
      <w:pPr>
        <w:pStyle w:val="Corpotesto"/>
        <w:rPr>
          <w:rFonts w:ascii="Verdana" w:hAnsi="Verdana" w:cs="Verdana"/>
          <w:sz w:val="20"/>
          <w:szCs w:val="20"/>
        </w:rPr>
      </w:pPr>
      <w:r>
        <w:rPr>
          <w:rFonts w:ascii="Verdana" w:hAnsi="Verdana" w:cs="Verdana"/>
          <w:sz w:val="20"/>
          <w:szCs w:val="20"/>
        </w:rPr>
        <w:t>Fermo restando quanto indicato al precedente punto 4.1 relativo ai rapporti con la Pubblica Amministrazione, nel rapportarsi con l’Autorità Giudiziaria i soggetti destinatari del Codice Etico devono inoltre astenersi dall’indurre terzi a non rendere dichiarazioni o a rendere dichiarazioni mendaci.</w:t>
      </w:r>
    </w:p>
    <w:p w:rsidR="00656CC2" w:rsidRDefault="00656CC2" w:rsidP="00E546C5">
      <w:pPr>
        <w:pStyle w:val="Titolo2"/>
      </w:pPr>
      <w:bookmarkStart w:id="34" w:name="_Toc263847284"/>
      <w:bookmarkStart w:id="35" w:name="_Toc353352355"/>
      <w:r>
        <w:t>Rapporti con i partiti politici, le organizzazioni sindacali e le associazioni</w:t>
      </w:r>
      <w:bookmarkEnd w:id="34"/>
      <w:bookmarkEnd w:id="35"/>
    </w:p>
    <w:p w:rsidR="00656CC2" w:rsidRDefault="00656CC2">
      <w:pPr>
        <w:pStyle w:val="Corpotesto"/>
        <w:rPr>
          <w:rFonts w:ascii="Verdana" w:hAnsi="Verdana" w:cs="Verdana"/>
          <w:sz w:val="20"/>
          <w:szCs w:val="20"/>
        </w:rPr>
      </w:pPr>
      <w:r>
        <w:rPr>
          <w:rFonts w:ascii="Verdana" w:hAnsi="Verdana" w:cs="Verdana"/>
          <w:sz w:val="20"/>
          <w:szCs w:val="20"/>
        </w:rPr>
        <w:t>Jesolo Turismo S.p.A. si astiene da qualsiasi forma di pressione indebita, diretta o indiretta, su esponenti politici o sindacali, anche realizzata attraverso i propri dirigenti, dipendenti o collaboratori.</w:t>
      </w:r>
    </w:p>
    <w:p w:rsidR="00656CC2" w:rsidRDefault="00656CC2">
      <w:pPr>
        <w:pStyle w:val="Corpotesto"/>
        <w:rPr>
          <w:rFonts w:ascii="Verdana" w:hAnsi="Verdana" w:cs="Verdana"/>
          <w:sz w:val="20"/>
          <w:szCs w:val="20"/>
        </w:rPr>
      </w:pPr>
      <w:r>
        <w:rPr>
          <w:rFonts w:ascii="Verdana" w:hAnsi="Verdana" w:cs="Verdana"/>
          <w:sz w:val="20"/>
          <w:szCs w:val="20"/>
        </w:rPr>
        <w:t xml:space="preserve">Tutti i soggetti tenuti all’osservanza di questo codice avranno cura di astenersi dall’utilizzo di beni, attrezzature e risorse, anche umane, a scopi di attività politica e avranno cura di non coinvolgere il nome della Società a scopo politico nell’espletamento della loro eventuale attività politica. </w:t>
      </w:r>
    </w:p>
    <w:p w:rsidR="00656CC2" w:rsidRDefault="00656CC2" w:rsidP="00E546C5">
      <w:pPr>
        <w:pStyle w:val="Titolo2"/>
      </w:pPr>
      <w:bookmarkStart w:id="36" w:name="_Toc263847285"/>
      <w:bookmarkStart w:id="37" w:name="_Toc353352356"/>
      <w:r>
        <w:t>Rapporti con i mezzi di informazione</w:t>
      </w:r>
      <w:bookmarkEnd w:id="36"/>
      <w:bookmarkEnd w:id="37"/>
    </w:p>
    <w:p w:rsidR="00656CC2" w:rsidRDefault="00656CC2">
      <w:pPr>
        <w:pStyle w:val="Corpotesto"/>
        <w:rPr>
          <w:rFonts w:ascii="Verdana" w:hAnsi="Verdana" w:cs="Verdana"/>
          <w:sz w:val="20"/>
          <w:szCs w:val="20"/>
        </w:rPr>
      </w:pPr>
      <w:r>
        <w:rPr>
          <w:rFonts w:ascii="Verdana" w:hAnsi="Verdana" w:cs="Verdana"/>
          <w:sz w:val="20"/>
          <w:szCs w:val="20"/>
        </w:rPr>
        <w:t>Jesolo Turismo S.p.A., nel riconoscere ai mezzi di informazione (</w:t>
      </w:r>
      <w:r>
        <w:rPr>
          <w:rFonts w:ascii="Verdana" w:hAnsi="Verdana" w:cs="Verdana"/>
          <w:i/>
          <w:iCs/>
          <w:sz w:val="20"/>
          <w:szCs w:val="20"/>
        </w:rPr>
        <w:t>media</w:t>
      </w:r>
      <w:r>
        <w:rPr>
          <w:rFonts w:ascii="Verdana" w:hAnsi="Verdana" w:cs="Verdana"/>
          <w:sz w:val="20"/>
          <w:szCs w:val="20"/>
        </w:rPr>
        <w:t>) un ruolo fondamentale nel processo di trasferimento delle informazioni, gestisce i rapporti con i suoi interlocutori ispirandosi al principio di trasparenza e si impegna a informare costantemente tutti gli attori coinvolti, direttamente o indirettamente, nelle proprie attività.</w:t>
      </w:r>
    </w:p>
    <w:p w:rsidR="00656CC2" w:rsidRDefault="00656CC2">
      <w:pPr>
        <w:pStyle w:val="Corpotesto"/>
        <w:rPr>
          <w:rFonts w:ascii="Verdana" w:hAnsi="Verdana" w:cs="Verdana"/>
          <w:sz w:val="20"/>
          <w:szCs w:val="20"/>
        </w:rPr>
      </w:pPr>
      <w:r>
        <w:rPr>
          <w:rFonts w:ascii="Verdana" w:hAnsi="Verdana" w:cs="Verdana"/>
          <w:sz w:val="20"/>
          <w:szCs w:val="20"/>
        </w:rPr>
        <w:t>Oltre a pubblicare regolarmente il bilancio di esercizio ai sensi degli articoli 2423 e seguenti del Codice Civile, Jesolo Turismo S.p.A. si impegna a rendere pubbliche le informazioni utili alla comprensione delle attività svolte e dei programmi futuri, compreso il bilancio sociale.</w:t>
      </w:r>
    </w:p>
    <w:p w:rsidR="00656CC2" w:rsidRDefault="00656CC2">
      <w:pPr>
        <w:pStyle w:val="Corpotesto"/>
        <w:rPr>
          <w:rFonts w:ascii="Verdana" w:hAnsi="Verdana" w:cs="Verdana"/>
          <w:sz w:val="20"/>
          <w:szCs w:val="20"/>
        </w:rPr>
      </w:pPr>
      <w:r>
        <w:rPr>
          <w:rFonts w:ascii="Verdana" w:hAnsi="Verdana" w:cs="Verdana"/>
          <w:sz w:val="20"/>
          <w:szCs w:val="20"/>
        </w:rPr>
        <w:t>Per la delicatezza di tale compito, l’attività di comunicazione e di divulgazione delle notizie relative all’operato della Società è riservata esclusivamente alle funzioni competenti. È pertanto fatto divieto a tutte le altre persone di diffondere notizie inerenti la Società senza la preventiva autorizzazione.</w:t>
      </w:r>
    </w:p>
    <w:p w:rsidR="00656CC2" w:rsidRDefault="00656CC2">
      <w:pPr>
        <w:pStyle w:val="Corpotesto"/>
        <w:rPr>
          <w:rFonts w:ascii="Verdana" w:hAnsi="Verdana" w:cs="Verdana"/>
          <w:sz w:val="20"/>
          <w:szCs w:val="20"/>
        </w:rPr>
      </w:pPr>
      <w:r>
        <w:rPr>
          <w:rFonts w:ascii="Verdana" w:hAnsi="Verdana" w:cs="Verdana"/>
          <w:sz w:val="20"/>
          <w:szCs w:val="20"/>
        </w:rPr>
        <w:t>Tutti i soggetti destinatari del Codice Etico devono astenersi, inoltre, dal diffondere notizie false o fuorvianti, che possano trarre in inganno la comunità esterna nonché dall’utilizzare informazioni riservate per indebiti arricchimenti personali.</w:t>
      </w:r>
    </w:p>
    <w:p w:rsidR="00656CC2" w:rsidRDefault="00656CC2" w:rsidP="00E546C5">
      <w:pPr>
        <w:pStyle w:val="Titolo2"/>
      </w:pPr>
      <w:bookmarkStart w:id="38" w:name="_Toc263847286"/>
      <w:bookmarkStart w:id="39" w:name="_Toc353352357"/>
      <w:r>
        <w:t>Rapporti con i fornitori</w:t>
      </w:r>
      <w:bookmarkEnd w:id="38"/>
      <w:bookmarkEnd w:id="39"/>
    </w:p>
    <w:p w:rsidR="00656CC2" w:rsidRDefault="00656CC2">
      <w:pPr>
        <w:pStyle w:val="Corpotesto"/>
        <w:rPr>
          <w:rFonts w:ascii="Verdana" w:hAnsi="Verdana" w:cs="Verdana"/>
          <w:sz w:val="20"/>
          <w:szCs w:val="20"/>
        </w:rPr>
      </w:pPr>
      <w:r>
        <w:rPr>
          <w:rFonts w:ascii="Verdana" w:hAnsi="Verdana" w:cs="Verdana"/>
          <w:sz w:val="20"/>
          <w:szCs w:val="20"/>
        </w:rPr>
        <w:t xml:space="preserve">Jesolo Turismo S.p.A. porta a conoscenza dei propri fornitori e </w:t>
      </w:r>
      <w:r>
        <w:rPr>
          <w:rFonts w:ascii="Verdana" w:hAnsi="Verdana" w:cs="Verdana"/>
          <w:i/>
          <w:iCs/>
          <w:sz w:val="20"/>
          <w:szCs w:val="20"/>
        </w:rPr>
        <w:t>partner,</w:t>
      </w:r>
      <w:r>
        <w:rPr>
          <w:rFonts w:ascii="Verdana" w:hAnsi="Verdana" w:cs="Verdana"/>
          <w:sz w:val="20"/>
          <w:szCs w:val="20"/>
        </w:rPr>
        <w:t xml:space="preserve"> con le forme ritenute più idonee, il contenuto del Codice Etico e richiede a questi di sottoscrivere una dichiarazione di conoscenza e rispetto dei principi in esso contenuti, impegnandosi a osservarli nell’ambito dei rapporti con la Società.</w:t>
      </w:r>
    </w:p>
    <w:p w:rsidR="00656CC2" w:rsidRDefault="00656CC2">
      <w:pPr>
        <w:pStyle w:val="Corpotesto"/>
        <w:rPr>
          <w:rFonts w:ascii="Verdana" w:hAnsi="Verdana" w:cs="Verdana"/>
          <w:sz w:val="20"/>
          <w:szCs w:val="20"/>
        </w:rPr>
      </w:pPr>
      <w:r>
        <w:rPr>
          <w:rFonts w:ascii="Verdana" w:hAnsi="Verdana" w:cs="Verdana"/>
          <w:sz w:val="20"/>
          <w:szCs w:val="20"/>
        </w:rPr>
        <w:t>In particolare, nella scelta del fornitore, devono essere seguite le procedure appositamente previste o, in mancanza, devono essere adottati criteri che garantiscano pari opportunità e un adeguato rapporto tra economicità e qualità della prestazione.</w:t>
      </w:r>
    </w:p>
    <w:p w:rsidR="00656CC2" w:rsidRDefault="00656CC2" w:rsidP="00E546C5">
      <w:pPr>
        <w:pStyle w:val="Titolo2"/>
      </w:pPr>
      <w:bookmarkStart w:id="40" w:name="_Toc263847287"/>
      <w:bookmarkStart w:id="41" w:name="_Toc353352358"/>
      <w:r>
        <w:t xml:space="preserve">Rapporti con </w:t>
      </w:r>
      <w:bookmarkEnd w:id="40"/>
      <w:r>
        <w:t>gli altri soggetti terzi</w:t>
      </w:r>
      <w:bookmarkEnd w:id="41"/>
    </w:p>
    <w:p w:rsidR="00656CC2" w:rsidRDefault="00656CC2">
      <w:pPr>
        <w:pStyle w:val="Corpotesto"/>
        <w:rPr>
          <w:rFonts w:ascii="Verdana" w:hAnsi="Verdana" w:cs="Verdana"/>
          <w:sz w:val="20"/>
          <w:szCs w:val="20"/>
        </w:rPr>
      </w:pPr>
      <w:r>
        <w:rPr>
          <w:rFonts w:ascii="Verdana" w:hAnsi="Verdana" w:cs="Verdana"/>
          <w:sz w:val="20"/>
          <w:szCs w:val="20"/>
        </w:rPr>
        <w:t>La Società pone a fondamento dei propri rapporti con le controparti i principi di non discriminazione, trasparenza e correttezza ed esige da essi il rispetto dei principi e canoni etici previsti dal presente Codice.</w:t>
      </w:r>
    </w:p>
    <w:p w:rsidR="00656CC2" w:rsidRDefault="00656CC2">
      <w:pPr>
        <w:pStyle w:val="Corpotesto"/>
        <w:rPr>
          <w:rFonts w:ascii="Verdana" w:hAnsi="Verdana" w:cs="Verdana"/>
          <w:sz w:val="20"/>
          <w:szCs w:val="20"/>
        </w:rPr>
      </w:pPr>
      <w:r>
        <w:rPr>
          <w:rFonts w:ascii="Verdana" w:hAnsi="Verdana" w:cs="Verdana"/>
          <w:sz w:val="20"/>
          <w:szCs w:val="20"/>
        </w:rPr>
        <w:t>I soggetti destinatari del Codice Etico, in conformità alla normativa in materia di tutela dei dati personali, operano – in ossequio alle misure minime di sicurezza – per ridurre i rischi di dispersione dei dati, di accesso non autorizzato o di trattamento non consentito.</w:t>
      </w:r>
    </w:p>
    <w:p w:rsidR="00656CC2" w:rsidRDefault="00656CC2">
      <w:pPr>
        <w:pStyle w:val="Corpotesto"/>
        <w:rPr>
          <w:rFonts w:ascii="Verdana" w:hAnsi="Verdana" w:cs="Verdana"/>
          <w:sz w:val="20"/>
          <w:szCs w:val="20"/>
        </w:rPr>
      </w:pPr>
      <w:r>
        <w:rPr>
          <w:rFonts w:ascii="Verdana" w:hAnsi="Verdana" w:cs="Verdana"/>
          <w:sz w:val="20"/>
          <w:szCs w:val="20"/>
        </w:rPr>
        <w:t>I soggetti destinatari del Codice Etico, nell’ambito delle proprie competenze, sono tenuti a operare nel rispetto delle disposizioni in materia di reati informatici, reati societari, reati contro la personalità individuale, riciclaggio di denaro e strumenti finanziari provenienti da attività illecite, reati in tema di violazione dei diritti d’autore e ogni altra disposizione di legge al riguardo.</w:t>
      </w:r>
    </w:p>
    <w:p w:rsidR="00656CC2" w:rsidRDefault="00656CC2">
      <w:pPr>
        <w:pStyle w:val="Corpotesto"/>
        <w:rPr>
          <w:rFonts w:ascii="Verdana" w:hAnsi="Verdana" w:cs="Verdana"/>
          <w:sz w:val="20"/>
          <w:szCs w:val="20"/>
        </w:rPr>
      </w:pPr>
      <w:r>
        <w:rPr>
          <w:rFonts w:ascii="Verdana" w:hAnsi="Verdana" w:cs="Verdana"/>
          <w:sz w:val="20"/>
          <w:szCs w:val="20"/>
        </w:rPr>
        <w:t>I soggetti destinatari del Codice Etico devono avere cura di evitare rivelazioni involontarie, astenendosi da ogni esternazione in luogo pubblico o in presenza di terzi. Tutti gli obblighi di riservatezza permangono anche dopo la cessazione dei rapporti con la Società.</w:t>
      </w:r>
    </w:p>
    <w:p w:rsidR="00656CC2" w:rsidRDefault="00656CC2" w:rsidP="00E546C5">
      <w:pPr>
        <w:pStyle w:val="Titolo2"/>
      </w:pPr>
      <w:bookmarkStart w:id="42" w:name="_Toc263847288"/>
      <w:bookmarkStart w:id="43" w:name="_Toc353352359"/>
      <w:r>
        <w:t>Rapporti con il Personale</w:t>
      </w:r>
      <w:bookmarkEnd w:id="42"/>
      <w:bookmarkEnd w:id="43"/>
    </w:p>
    <w:p w:rsidR="00656CC2" w:rsidRDefault="00656CC2">
      <w:pPr>
        <w:pStyle w:val="Corpotesto"/>
        <w:rPr>
          <w:rFonts w:ascii="Verdana" w:hAnsi="Verdana" w:cs="Verdana"/>
          <w:sz w:val="20"/>
          <w:szCs w:val="20"/>
        </w:rPr>
      </w:pPr>
      <w:r>
        <w:rPr>
          <w:rFonts w:ascii="Verdana" w:hAnsi="Verdana" w:cs="Verdana"/>
          <w:sz w:val="20"/>
          <w:szCs w:val="20"/>
        </w:rPr>
        <w:t>Richiamandosi al principio di imparzialità enunciato nel presente Codice Etico, Jesolo Turismo S.p.A.:</w:t>
      </w:r>
    </w:p>
    <w:p w:rsidR="00656CC2" w:rsidRDefault="00656CC2" w:rsidP="00787B70">
      <w:pPr>
        <w:pStyle w:val="Corpotesto"/>
        <w:numPr>
          <w:ilvl w:val="0"/>
          <w:numId w:val="12"/>
        </w:numPr>
        <w:rPr>
          <w:rFonts w:ascii="Verdana" w:hAnsi="Verdana" w:cs="Verdana"/>
          <w:sz w:val="20"/>
          <w:szCs w:val="20"/>
        </w:rPr>
      </w:pPr>
      <w:r>
        <w:rPr>
          <w:rFonts w:ascii="Verdana" w:hAnsi="Verdana" w:cs="Verdana"/>
          <w:sz w:val="20"/>
          <w:szCs w:val="20"/>
        </w:rPr>
        <w:t>favorisce e presta attenzione alla crescita professionale dei propri collaboratori;</w:t>
      </w:r>
    </w:p>
    <w:p w:rsidR="00656CC2" w:rsidRDefault="00656CC2" w:rsidP="00787B70">
      <w:pPr>
        <w:pStyle w:val="Corpotesto"/>
        <w:numPr>
          <w:ilvl w:val="0"/>
          <w:numId w:val="12"/>
        </w:numPr>
        <w:rPr>
          <w:rFonts w:ascii="Verdana" w:hAnsi="Verdana" w:cs="Verdana"/>
          <w:sz w:val="20"/>
          <w:szCs w:val="20"/>
        </w:rPr>
      </w:pPr>
      <w:r>
        <w:rPr>
          <w:rFonts w:ascii="Verdana" w:hAnsi="Verdana" w:cs="Verdana"/>
          <w:sz w:val="20"/>
          <w:szCs w:val="20"/>
        </w:rPr>
        <w:t>predispone un ambiente lavorativo ricettivo, stimolando la proposizione dei contributi professionali individuali e di gruppo e opera affinché l’attività venga svolta conformemente alle disposizioni in materia di sicurezza e salute sul luogo di lavoro;</w:t>
      </w:r>
    </w:p>
    <w:p w:rsidR="00656CC2" w:rsidRDefault="00656CC2" w:rsidP="00787B70">
      <w:pPr>
        <w:pStyle w:val="Corpotesto"/>
        <w:numPr>
          <w:ilvl w:val="0"/>
          <w:numId w:val="12"/>
        </w:numPr>
        <w:rPr>
          <w:rFonts w:ascii="Verdana" w:hAnsi="Verdana" w:cs="Verdana"/>
          <w:sz w:val="20"/>
          <w:szCs w:val="20"/>
        </w:rPr>
      </w:pPr>
      <w:r>
        <w:rPr>
          <w:rFonts w:ascii="Verdana" w:hAnsi="Verdana" w:cs="Verdana"/>
          <w:sz w:val="20"/>
          <w:szCs w:val="20"/>
        </w:rPr>
        <w:t>si adopera per coinvolgere le persone nella condivisione degli obiettivi e nell’assunzione di responsabilità coerenti con i ruoli ricoperti;</w:t>
      </w:r>
    </w:p>
    <w:p w:rsidR="00656CC2" w:rsidRDefault="00656CC2" w:rsidP="00787B70">
      <w:pPr>
        <w:pStyle w:val="Corpotesto"/>
        <w:numPr>
          <w:ilvl w:val="0"/>
          <w:numId w:val="12"/>
        </w:numPr>
        <w:rPr>
          <w:rFonts w:ascii="Verdana" w:hAnsi="Verdana" w:cs="Verdana"/>
          <w:sz w:val="20"/>
          <w:szCs w:val="20"/>
        </w:rPr>
      </w:pPr>
      <w:r>
        <w:rPr>
          <w:rFonts w:ascii="Verdana" w:hAnsi="Verdana" w:cs="Verdana"/>
          <w:sz w:val="20"/>
          <w:szCs w:val="20"/>
        </w:rPr>
        <w:t>si attiene a criteri di professionalità, competenza e merito nella selezione, valutazione, retribuzione e formazione del personale, evitando ogni forma di discriminazione, in ottemperanza al predetto principio di imparzialità.</w:t>
      </w:r>
    </w:p>
    <w:p w:rsidR="00656CC2" w:rsidRDefault="00656CC2">
      <w:pPr>
        <w:pStyle w:val="Corpotesto"/>
        <w:rPr>
          <w:rFonts w:ascii="Verdana" w:hAnsi="Verdana" w:cs="Verdana"/>
          <w:sz w:val="20"/>
          <w:szCs w:val="20"/>
        </w:rPr>
      </w:pPr>
      <w:r>
        <w:rPr>
          <w:rFonts w:ascii="Verdana" w:hAnsi="Verdana" w:cs="Verdana"/>
          <w:sz w:val="20"/>
          <w:szCs w:val="20"/>
        </w:rPr>
        <w:t>Jesolo Turismo S.p.A., parimenti, si attende che i dipendenti agiscano nel rispetto del principio di imparzialità e si adoperino al mantenimento di un clima interno rispettoso della dignità e della personalità dell’individuo.</w:t>
      </w:r>
    </w:p>
    <w:p w:rsidR="00656CC2" w:rsidRDefault="00656CC2">
      <w:pPr>
        <w:pStyle w:val="Corpotesto"/>
        <w:rPr>
          <w:rFonts w:ascii="Verdana" w:hAnsi="Verdana" w:cs="Verdana"/>
          <w:sz w:val="20"/>
          <w:szCs w:val="20"/>
        </w:rPr>
      </w:pPr>
      <w:r>
        <w:rPr>
          <w:rFonts w:ascii="Verdana" w:hAnsi="Verdana" w:cs="Verdana"/>
          <w:sz w:val="20"/>
          <w:szCs w:val="20"/>
        </w:rPr>
        <w:t>La Società esige che nelle relazioni di lavoro interne ed esterne non venga dato luogo a molestie, intendendo come tali:</w:t>
      </w:r>
    </w:p>
    <w:p w:rsidR="00656CC2" w:rsidRDefault="00656CC2" w:rsidP="00787B70">
      <w:pPr>
        <w:pStyle w:val="Corpotesto"/>
        <w:numPr>
          <w:ilvl w:val="0"/>
          <w:numId w:val="12"/>
        </w:numPr>
        <w:rPr>
          <w:rFonts w:ascii="Verdana" w:hAnsi="Verdana" w:cs="Verdana"/>
          <w:sz w:val="20"/>
          <w:szCs w:val="20"/>
        </w:rPr>
      </w:pPr>
      <w:r>
        <w:rPr>
          <w:rFonts w:ascii="Verdana" w:hAnsi="Verdana" w:cs="Verdana"/>
          <w:sz w:val="20"/>
          <w:szCs w:val="20"/>
        </w:rPr>
        <w:t>la creazione di un ambiente di lavoro intimidatorio, ostile o di isolamento nei confronti di singoli o gruppi di lavoratori;</w:t>
      </w:r>
    </w:p>
    <w:p w:rsidR="00656CC2" w:rsidRDefault="00656CC2" w:rsidP="00787B70">
      <w:pPr>
        <w:pStyle w:val="Corpotesto"/>
        <w:numPr>
          <w:ilvl w:val="0"/>
          <w:numId w:val="12"/>
        </w:numPr>
        <w:rPr>
          <w:rFonts w:ascii="Verdana" w:hAnsi="Verdana" w:cs="Verdana"/>
          <w:sz w:val="20"/>
          <w:szCs w:val="20"/>
        </w:rPr>
      </w:pPr>
      <w:r>
        <w:rPr>
          <w:rFonts w:ascii="Verdana" w:hAnsi="Verdana" w:cs="Verdana"/>
          <w:sz w:val="20"/>
          <w:szCs w:val="20"/>
        </w:rPr>
        <w:t>la ingiustificata interferenza con l’esecuzione di prestazioni lavorative;</w:t>
      </w:r>
    </w:p>
    <w:p w:rsidR="00656CC2" w:rsidRDefault="00656CC2" w:rsidP="00787B70">
      <w:pPr>
        <w:pStyle w:val="Corpotesto"/>
        <w:numPr>
          <w:ilvl w:val="0"/>
          <w:numId w:val="12"/>
        </w:numPr>
        <w:rPr>
          <w:rFonts w:ascii="Verdana" w:hAnsi="Verdana" w:cs="Verdana"/>
          <w:sz w:val="20"/>
          <w:szCs w:val="20"/>
        </w:rPr>
      </w:pPr>
      <w:r>
        <w:rPr>
          <w:rFonts w:ascii="Verdana" w:hAnsi="Verdana" w:cs="Verdana"/>
          <w:sz w:val="20"/>
          <w:szCs w:val="20"/>
        </w:rPr>
        <w:t>l’ostacolo a prospettive di lavoro individuali per meri motivi di competitività personale;</w:t>
      </w:r>
    </w:p>
    <w:p w:rsidR="00656CC2" w:rsidRDefault="00656CC2" w:rsidP="00787B70">
      <w:pPr>
        <w:pStyle w:val="Corpotesto"/>
        <w:numPr>
          <w:ilvl w:val="0"/>
          <w:numId w:val="12"/>
        </w:numPr>
        <w:rPr>
          <w:rFonts w:ascii="Verdana" w:hAnsi="Verdana" w:cs="Verdana"/>
          <w:sz w:val="20"/>
          <w:szCs w:val="20"/>
        </w:rPr>
      </w:pPr>
      <w:r>
        <w:rPr>
          <w:rFonts w:ascii="Verdana" w:hAnsi="Verdana" w:cs="Verdana"/>
          <w:sz w:val="20"/>
          <w:szCs w:val="20"/>
        </w:rPr>
        <w:t>le molestie di natura sessuale fini a se stesse o imposte per favorire l’elargizione o l’ottenimento di benefici all’interno dell’ambiente di lavoro.</w:t>
      </w:r>
    </w:p>
    <w:p w:rsidR="00656CC2" w:rsidRDefault="00656CC2">
      <w:pPr>
        <w:pStyle w:val="Corpotesto"/>
        <w:rPr>
          <w:rFonts w:ascii="Verdana" w:hAnsi="Verdana" w:cs="Verdana"/>
          <w:sz w:val="20"/>
          <w:szCs w:val="20"/>
        </w:rPr>
      </w:pPr>
      <w:r>
        <w:rPr>
          <w:rFonts w:ascii="Verdana" w:hAnsi="Verdana" w:cs="Verdana"/>
          <w:sz w:val="20"/>
          <w:szCs w:val="20"/>
        </w:rPr>
        <w:t>Le relazioni lavorative avvengono con regolare contratto di lavoro nel pieno rispetto di tutte le norme legali e contrattuali, favorendo l’inserimento del lavoratore nel luogo di lavoro.</w:t>
      </w:r>
    </w:p>
    <w:p w:rsidR="00656CC2" w:rsidRDefault="00656CC2">
      <w:pPr>
        <w:pStyle w:val="Corpotesto"/>
        <w:rPr>
          <w:rFonts w:ascii="Verdana" w:hAnsi="Verdana" w:cs="Verdana"/>
          <w:sz w:val="20"/>
          <w:szCs w:val="20"/>
        </w:rPr>
      </w:pPr>
      <w:r>
        <w:rPr>
          <w:rFonts w:ascii="Verdana" w:hAnsi="Verdana" w:cs="Verdana"/>
          <w:sz w:val="20"/>
          <w:szCs w:val="20"/>
        </w:rPr>
        <w:t>I dipendenti e gli altri collaboratori della Società oltre che adempiere ai doveri generali di correttezza e buona fede nell’esecuzione del contratto di lavoro, devono attenersi anche ai doveri del Codice Etico la cui osservanza è richiesta ai sensi e per gli effetti dell’articolo 2104 codice civile.</w:t>
      </w:r>
    </w:p>
    <w:p w:rsidR="00656CC2" w:rsidRDefault="00656CC2">
      <w:pPr>
        <w:pStyle w:val="Corpotesto"/>
        <w:rPr>
          <w:rFonts w:ascii="Verdana" w:hAnsi="Verdana" w:cs="Verdana"/>
          <w:sz w:val="20"/>
          <w:szCs w:val="20"/>
        </w:rPr>
      </w:pPr>
      <w:r>
        <w:rPr>
          <w:rFonts w:ascii="Verdana" w:hAnsi="Verdana" w:cs="Verdana"/>
          <w:sz w:val="20"/>
          <w:szCs w:val="20"/>
        </w:rPr>
        <w:t>Ogni dipendente o collaboratore è tenuto, in un’ottica di leale collaborazione dialettica e di impegno professionale, a operare con diligenza per realizzare gli scopi della Società nonché per tutelarne i beni attraverso comportamenti responsabili e documentando con precisione il loro impiego al fine non solo di proteggere tali beni, ma anche di impedirne l'uso fraudolento od improprio.</w:t>
      </w:r>
    </w:p>
    <w:p w:rsidR="00656CC2" w:rsidRDefault="00656CC2">
      <w:pPr>
        <w:pStyle w:val="Corpotesto"/>
        <w:rPr>
          <w:rFonts w:ascii="Verdana" w:hAnsi="Verdana" w:cs="Verdana"/>
          <w:sz w:val="20"/>
          <w:szCs w:val="20"/>
        </w:rPr>
      </w:pPr>
      <w:r>
        <w:rPr>
          <w:rFonts w:ascii="Verdana" w:hAnsi="Verdana" w:cs="Verdana"/>
          <w:sz w:val="20"/>
          <w:szCs w:val="20"/>
        </w:rPr>
        <w:t>I dipendenti e gli altri collaboratori, rispettando le diversità culturali e ideologiche, si comportano con riservatezza, trasparenza e onestà, ed evitando atti o comportamenti di conflittualità, si impegnano ad assumere le responsabilità loro affidate lavorando nel rispetto delle misure di sicurezza e prevenzione impartite dalla Società.</w:t>
      </w:r>
    </w:p>
    <w:p w:rsidR="00656CC2" w:rsidRDefault="00656CC2">
      <w:pPr>
        <w:pStyle w:val="Corpotesto"/>
        <w:rPr>
          <w:rFonts w:ascii="Verdana" w:hAnsi="Verdana" w:cs="Verdana"/>
          <w:sz w:val="20"/>
          <w:szCs w:val="20"/>
        </w:rPr>
      </w:pPr>
      <w:r>
        <w:rPr>
          <w:rFonts w:ascii="Verdana" w:hAnsi="Verdana" w:cs="Verdana"/>
          <w:sz w:val="20"/>
          <w:szCs w:val="20"/>
        </w:rPr>
        <w:t>Nella loro attività i dipendenti e gli altri collaboratori evitano molestie sessuali, offese personali o di altra natura.</w:t>
      </w:r>
    </w:p>
    <w:p w:rsidR="00656CC2" w:rsidRDefault="00656CC2">
      <w:pPr>
        <w:pStyle w:val="Corpotesto"/>
        <w:rPr>
          <w:rFonts w:ascii="Verdana" w:hAnsi="Verdana" w:cs="Verdana"/>
          <w:sz w:val="20"/>
          <w:szCs w:val="20"/>
        </w:rPr>
      </w:pPr>
      <w:r>
        <w:rPr>
          <w:rFonts w:ascii="Verdana" w:hAnsi="Verdana" w:cs="Verdana"/>
          <w:sz w:val="20"/>
          <w:szCs w:val="20"/>
        </w:rPr>
        <w:t>I dipendenti e gli altri collaboratori non possono ricevere omaggi o altri benefici se non nei limiti delle relazioni di cortesia e purché di modico valore, nell’ambito delle attività svolte nell’interesse della Società.</w:t>
      </w:r>
    </w:p>
    <w:p w:rsidR="00656CC2" w:rsidRPr="001D0068" w:rsidRDefault="00656CC2" w:rsidP="00E546C5">
      <w:pPr>
        <w:pStyle w:val="Titolo2"/>
      </w:pPr>
      <w:bookmarkStart w:id="44" w:name="_Toc263847276"/>
      <w:bookmarkStart w:id="45" w:name="_Toc353352360"/>
      <w:r w:rsidRPr="001D0068">
        <w:t>Rapp</w:t>
      </w:r>
      <w:r>
        <w:t>orti con i Soci</w:t>
      </w:r>
      <w:r w:rsidRPr="001D0068">
        <w:t xml:space="preserve"> e con gli organismi di controllo interno e/o esterno</w:t>
      </w:r>
      <w:bookmarkEnd w:id="44"/>
      <w:bookmarkEnd w:id="45"/>
    </w:p>
    <w:p w:rsidR="00656CC2" w:rsidRDefault="00656CC2">
      <w:pPr>
        <w:pStyle w:val="Corpotesto"/>
        <w:rPr>
          <w:rFonts w:ascii="Verdana" w:hAnsi="Verdana" w:cs="Verdana"/>
          <w:sz w:val="20"/>
          <w:szCs w:val="20"/>
        </w:rPr>
      </w:pPr>
      <w:r>
        <w:rPr>
          <w:rFonts w:ascii="Verdana" w:hAnsi="Verdana" w:cs="Verdana"/>
          <w:sz w:val="20"/>
          <w:szCs w:val="20"/>
        </w:rPr>
        <w:t>I rapporti con il Socio Comune di Jesolo, con gli altri Soci</w:t>
      </w:r>
      <w:r w:rsidRPr="001D0068">
        <w:rPr>
          <w:rFonts w:ascii="Verdana" w:hAnsi="Verdana" w:cs="Verdana"/>
          <w:sz w:val="20"/>
          <w:szCs w:val="20"/>
        </w:rPr>
        <w:t xml:space="preserve"> e con gli organismi di controllo interno o esterno sono ispirati a principi di trasparenza, completezza, veridicità e correttezza dell’informazione. Non potranno essere taciute o distorte le informazioni che, in base alla normativa vigente, debbano essere comunicate agli organismi di controllo interno e/o esterno.</w:t>
      </w:r>
    </w:p>
    <w:p w:rsidR="00656CC2" w:rsidRPr="000318FD" w:rsidRDefault="00656CC2" w:rsidP="00E546C5">
      <w:pPr>
        <w:pStyle w:val="Titolo2"/>
      </w:pPr>
      <w:bookmarkStart w:id="46" w:name="_Toc263947301"/>
      <w:bookmarkStart w:id="47" w:name="_Toc353352361"/>
      <w:r w:rsidRPr="000318FD">
        <w:t>Rapporti con gli enti controllati, collegati o partecipati</w:t>
      </w:r>
      <w:bookmarkEnd w:id="46"/>
      <w:bookmarkEnd w:id="47"/>
    </w:p>
    <w:p w:rsidR="00656CC2" w:rsidRDefault="00656CC2">
      <w:pPr>
        <w:pStyle w:val="Corpotesto"/>
        <w:rPr>
          <w:rFonts w:ascii="Verdana" w:hAnsi="Verdana" w:cs="Verdana"/>
          <w:sz w:val="20"/>
          <w:szCs w:val="20"/>
        </w:rPr>
      </w:pPr>
      <w:r w:rsidRPr="000318FD">
        <w:rPr>
          <w:rFonts w:ascii="Verdana" w:hAnsi="Verdana" w:cs="Verdana"/>
          <w:sz w:val="20"/>
          <w:szCs w:val="20"/>
        </w:rPr>
        <w:t>I soggetti destinatari del Codice Etico, nei rapporti con gli</w:t>
      </w:r>
      <w:r>
        <w:rPr>
          <w:rFonts w:ascii="Verdana" w:hAnsi="Verdana" w:cs="Verdana"/>
          <w:sz w:val="20"/>
          <w:szCs w:val="20"/>
        </w:rPr>
        <w:t xml:space="preserve"> eventuali</w:t>
      </w:r>
      <w:r w:rsidRPr="000318FD">
        <w:rPr>
          <w:rFonts w:ascii="Verdana" w:hAnsi="Verdana" w:cs="Verdana"/>
          <w:sz w:val="20"/>
          <w:szCs w:val="20"/>
        </w:rPr>
        <w:t xml:space="preserve"> enti, società o imprese controllate o collegate </w:t>
      </w:r>
      <w:r>
        <w:rPr>
          <w:rFonts w:ascii="Verdana" w:hAnsi="Verdana" w:cs="Verdana"/>
          <w:sz w:val="20"/>
          <w:szCs w:val="20"/>
        </w:rPr>
        <w:t>di Jesolo Turismo S.p.A.</w:t>
      </w:r>
      <w:r w:rsidRPr="000318FD">
        <w:rPr>
          <w:rFonts w:ascii="Verdana" w:hAnsi="Verdana" w:cs="Verdana"/>
          <w:sz w:val="20"/>
          <w:szCs w:val="20"/>
        </w:rPr>
        <w:t>, operano in ottemperanza alle disposizioni di legge e nel rispetto dei principi di trasparenza, correttezza e dei canoni etici espressi dal Codice Etico.</w:t>
      </w:r>
    </w:p>
    <w:p w:rsidR="00656CC2" w:rsidRDefault="00656CC2" w:rsidP="00787B70">
      <w:pPr>
        <w:pStyle w:val="Titolo1"/>
      </w:pPr>
      <w:bookmarkStart w:id="48" w:name="_Toc263847290"/>
      <w:bookmarkStart w:id="49" w:name="_Toc353352362"/>
      <w:r>
        <w:t>POLITICHE DI CONTROLLO DI GESTIONE</w:t>
      </w:r>
      <w:bookmarkEnd w:id="48"/>
      <w:bookmarkEnd w:id="49"/>
    </w:p>
    <w:p w:rsidR="00656CC2" w:rsidRDefault="00656CC2">
      <w:pPr>
        <w:pStyle w:val="Corpotesto"/>
        <w:rPr>
          <w:rFonts w:ascii="Verdana" w:hAnsi="Verdana" w:cs="Verdana"/>
          <w:sz w:val="20"/>
          <w:szCs w:val="20"/>
        </w:rPr>
      </w:pPr>
      <w:r>
        <w:rPr>
          <w:rFonts w:ascii="Verdana" w:hAnsi="Verdana" w:cs="Verdana"/>
          <w:sz w:val="20"/>
          <w:szCs w:val="20"/>
        </w:rPr>
        <w:t>Jesolo Turismo S.p.A. è organizzata in modo da rilevare sistematicamente gli accadimenti derivanti dalla gestione della propria attività, al fine di consentirne in modo tempestivo e corretto le registrazioni contabili e di ricostruire le motivazioni che li hanno generati e l’individuazione delle relative responsabilità. La predisposizione del bilancio d’esercizio è il momento finale di un processo sistematico che vede la redazione del budget annuale degli investimenti, delle fonti di finanziamento, dei flussi finanziari e del conto economico e patrimoniale, la preconsuntivazione con riferimento alla data del 30 settembre di ogni esercizio, la redazione contestuale di un bilancio previsionale esteso al 31.12 dell’esercizio di riferimento, con l’analisi degli scostamenti rispetto al budget approvato e, infine, la redazione del bilancio d’esercizio consuntivo.</w:t>
      </w:r>
    </w:p>
    <w:p w:rsidR="00656CC2" w:rsidRDefault="00656CC2">
      <w:pPr>
        <w:pStyle w:val="Corpotesto"/>
        <w:rPr>
          <w:rFonts w:ascii="Verdana" w:hAnsi="Verdana" w:cs="Verdana"/>
          <w:sz w:val="20"/>
          <w:szCs w:val="20"/>
        </w:rPr>
      </w:pPr>
      <w:r>
        <w:rPr>
          <w:rFonts w:ascii="Verdana" w:hAnsi="Verdana" w:cs="Verdana"/>
          <w:sz w:val="20"/>
          <w:szCs w:val="20"/>
        </w:rPr>
        <w:t xml:space="preserve">A tale fine la Società è dotata di un sistema di procedure interne che individua con precisione funzioni e responsabilità, in modo da consentire </w:t>
      </w:r>
      <w:r w:rsidRPr="001D0068">
        <w:rPr>
          <w:rFonts w:ascii="Verdana" w:hAnsi="Verdana" w:cs="Verdana"/>
          <w:sz w:val="20"/>
          <w:szCs w:val="20"/>
        </w:rPr>
        <w:t xml:space="preserve">alla </w:t>
      </w:r>
      <w:r>
        <w:rPr>
          <w:rFonts w:ascii="Verdana" w:hAnsi="Verdana" w:cs="Verdana"/>
          <w:sz w:val="20"/>
          <w:szCs w:val="20"/>
        </w:rPr>
        <w:t>d</w:t>
      </w:r>
      <w:r w:rsidRPr="001D0068">
        <w:rPr>
          <w:rFonts w:ascii="Verdana" w:hAnsi="Verdana" w:cs="Verdana"/>
          <w:sz w:val="20"/>
          <w:szCs w:val="20"/>
        </w:rPr>
        <w:t>irezione</w:t>
      </w:r>
      <w:r>
        <w:rPr>
          <w:rFonts w:ascii="Verdana" w:hAnsi="Verdana" w:cs="Verdana"/>
          <w:sz w:val="20"/>
          <w:szCs w:val="20"/>
        </w:rPr>
        <w:t xml:space="preserve"> di reperire gli elementi necessari all’indirizzo e alla verifica della gestione secondo principi di efficienza ed efficacia, nonché di rendere la gestione conforme alle norme stabilite dalla legge, dallo Statuto, dai regolamenti interni e dal Codice Etico.</w:t>
      </w:r>
    </w:p>
    <w:p w:rsidR="00656CC2" w:rsidRDefault="00656CC2">
      <w:pPr>
        <w:pStyle w:val="Corpotesto"/>
        <w:rPr>
          <w:rFonts w:ascii="Verdana" w:hAnsi="Verdana" w:cs="Verdana"/>
          <w:sz w:val="20"/>
          <w:szCs w:val="20"/>
        </w:rPr>
      </w:pPr>
      <w:r>
        <w:rPr>
          <w:rFonts w:ascii="Verdana" w:hAnsi="Verdana" w:cs="Verdana"/>
          <w:sz w:val="20"/>
          <w:szCs w:val="20"/>
        </w:rPr>
        <w:t>La trasparenza contabile si fonda sulla verità, accuratezza e completezza dell’informazione di base per le relative registrazioni contabili. Ciascun dipendente è tenuto a collaborare affinché i fatti di gestione siano rappresentati correttamente e tempestivamente nella contabilità.</w:t>
      </w:r>
    </w:p>
    <w:p w:rsidR="00656CC2" w:rsidRDefault="00656CC2">
      <w:pPr>
        <w:pStyle w:val="Corpotesto"/>
        <w:rPr>
          <w:rFonts w:ascii="Verdana" w:hAnsi="Verdana" w:cs="Verdana"/>
          <w:sz w:val="20"/>
          <w:szCs w:val="20"/>
        </w:rPr>
      </w:pPr>
    </w:p>
    <w:p w:rsidR="00656CC2" w:rsidRDefault="00656CC2" w:rsidP="00787B70">
      <w:pPr>
        <w:pStyle w:val="Titolo1"/>
      </w:pPr>
      <w:bookmarkStart w:id="50" w:name="_Toc263847291"/>
      <w:bookmarkStart w:id="51" w:name="_Toc353352363"/>
      <w:r>
        <w:t>ATTUAZIONE DEL CODICE ETICO</w:t>
      </w:r>
      <w:bookmarkEnd w:id="50"/>
      <w:bookmarkEnd w:id="51"/>
    </w:p>
    <w:p w:rsidR="00656CC2" w:rsidRDefault="00656CC2" w:rsidP="00E546C5">
      <w:pPr>
        <w:pStyle w:val="Titolo2"/>
      </w:pPr>
      <w:bookmarkStart w:id="52" w:name="_Toc263847292"/>
      <w:bookmarkStart w:id="53" w:name="_Toc353352364"/>
      <w:r>
        <w:t>Disposizioni generali</w:t>
      </w:r>
      <w:bookmarkEnd w:id="52"/>
      <w:bookmarkEnd w:id="53"/>
    </w:p>
    <w:p w:rsidR="00656CC2" w:rsidRDefault="00656CC2">
      <w:pPr>
        <w:pStyle w:val="Corpotesto"/>
        <w:rPr>
          <w:rFonts w:ascii="Verdana" w:hAnsi="Verdana" w:cs="Verdana"/>
          <w:sz w:val="20"/>
          <w:szCs w:val="20"/>
        </w:rPr>
      </w:pPr>
      <w:r>
        <w:rPr>
          <w:rFonts w:ascii="Verdana" w:hAnsi="Verdana" w:cs="Verdana"/>
          <w:sz w:val="20"/>
          <w:szCs w:val="20"/>
        </w:rPr>
        <w:t>Chiunque venga a conoscenza di violazioni ai principi del Codice Etico e/o alle procedure interne cui lo stesso si richiama o di altri eventi suscettibili di alterare la valenza e l’efficacia del presente Codice Etico, è tenuto e segnalarle prontamente all’Organo di Vigilanza.</w:t>
      </w:r>
    </w:p>
    <w:p w:rsidR="00656CC2" w:rsidRDefault="00656CC2">
      <w:pPr>
        <w:pStyle w:val="Corpotesto"/>
        <w:rPr>
          <w:rFonts w:ascii="Verdana" w:hAnsi="Verdana" w:cs="Verdana"/>
          <w:sz w:val="20"/>
          <w:szCs w:val="20"/>
        </w:rPr>
      </w:pPr>
      <w:r>
        <w:rPr>
          <w:rFonts w:ascii="Verdana" w:hAnsi="Verdana" w:cs="Verdana"/>
          <w:sz w:val="20"/>
          <w:szCs w:val="20"/>
        </w:rPr>
        <w:t>Ogni segnalazione sarà mantenuta strettamente riservata.</w:t>
      </w:r>
    </w:p>
    <w:p w:rsidR="00656CC2" w:rsidRDefault="00656CC2">
      <w:pPr>
        <w:pStyle w:val="Corpotesto"/>
        <w:rPr>
          <w:rFonts w:ascii="Verdana" w:hAnsi="Verdana" w:cs="Verdana"/>
          <w:sz w:val="20"/>
          <w:szCs w:val="20"/>
        </w:rPr>
      </w:pPr>
      <w:r>
        <w:rPr>
          <w:rFonts w:ascii="Verdana" w:hAnsi="Verdana" w:cs="Verdana"/>
          <w:sz w:val="20"/>
          <w:szCs w:val="20"/>
        </w:rPr>
        <w:t>Qualsiasi modifica e/o integrazione al presente Codice Etico dovrà essere apportata e approvata con le stesse modalità adottate per la sua approvazioni iniziale.</w:t>
      </w:r>
    </w:p>
    <w:p w:rsidR="00656CC2" w:rsidRDefault="00656CC2" w:rsidP="00E546C5">
      <w:pPr>
        <w:pStyle w:val="Titolo2"/>
      </w:pPr>
      <w:bookmarkStart w:id="54" w:name="_Toc263847293"/>
      <w:bookmarkStart w:id="55" w:name="_Toc353352365"/>
      <w:r>
        <w:t>Formazione e comunicazione</w:t>
      </w:r>
      <w:bookmarkEnd w:id="54"/>
      <w:bookmarkEnd w:id="55"/>
    </w:p>
    <w:p w:rsidR="00656CC2" w:rsidRDefault="00656CC2">
      <w:pPr>
        <w:pStyle w:val="Corpotesto"/>
        <w:rPr>
          <w:rFonts w:ascii="Verdana" w:hAnsi="Verdana" w:cs="Verdana"/>
          <w:sz w:val="20"/>
          <w:szCs w:val="20"/>
        </w:rPr>
      </w:pPr>
      <w:r>
        <w:rPr>
          <w:rFonts w:ascii="Verdana" w:hAnsi="Verdana" w:cs="Verdana"/>
          <w:sz w:val="20"/>
          <w:szCs w:val="20"/>
        </w:rPr>
        <w:t>Il Codice Etico è portato a conoscenza dei soggetti tenuti a osservarlo mediante le più adeguate attività di comunicazione o di diffusione dello stesso. Gli stessi sono tenuti ad apprenderne i contenuti e a rispettarne i precetti.</w:t>
      </w:r>
    </w:p>
    <w:p w:rsidR="00656CC2" w:rsidRDefault="00656CC2">
      <w:pPr>
        <w:pStyle w:val="Corpotesto"/>
        <w:rPr>
          <w:rFonts w:ascii="Verdana" w:hAnsi="Verdana" w:cs="Verdana"/>
          <w:sz w:val="20"/>
          <w:szCs w:val="20"/>
        </w:rPr>
      </w:pPr>
      <w:r>
        <w:rPr>
          <w:rFonts w:ascii="Verdana" w:hAnsi="Verdana" w:cs="Verdana"/>
          <w:sz w:val="20"/>
          <w:szCs w:val="20"/>
        </w:rPr>
        <w:t>Allo scopo di assicurare la corretta comprensione del Codice Etico, la Società predispone e realizza, anche in base alle indicazioni provenienti dall’Organo di Vigilanza, cui è stato affidato il compito di vigilare sul funzionamento e l’osservanza del modello organizzativo adottato dalla Società ai sensi degli articoli 6 e 7 del Decreto legislativo 231 del 2001, un piano annuale di formazione volto a favorire la conoscenza dei principi e delle norme etiche.</w:t>
      </w:r>
    </w:p>
    <w:p w:rsidR="00656CC2" w:rsidRDefault="00656CC2" w:rsidP="00E546C5">
      <w:pPr>
        <w:pStyle w:val="Titolo2"/>
      </w:pPr>
      <w:bookmarkStart w:id="56" w:name="_Toc263847294"/>
      <w:bookmarkStart w:id="57" w:name="_Toc353352366"/>
      <w:r>
        <w:t>Organo di Vigilanza</w:t>
      </w:r>
      <w:bookmarkEnd w:id="56"/>
      <w:bookmarkEnd w:id="57"/>
    </w:p>
    <w:p w:rsidR="00656CC2" w:rsidRDefault="00656CC2">
      <w:pPr>
        <w:pStyle w:val="Corpotesto"/>
        <w:rPr>
          <w:rFonts w:ascii="Verdana" w:hAnsi="Verdana" w:cs="Verdana"/>
          <w:sz w:val="20"/>
          <w:szCs w:val="20"/>
        </w:rPr>
      </w:pPr>
      <w:r>
        <w:rPr>
          <w:rFonts w:ascii="Verdana" w:hAnsi="Verdana" w:cs="Verdana"/>
          <w:sz w:val="20"/>
          <w:szCs w:val="20"/>
        </w:rPr>
        <w:t>L’Organo di Vigilanza è deputato al controllo e all’aggiornamento del Codice Etico.</w:t>
      </w:r>
    </w:p>
    <w:p w:rsidR="00656CC2" w:rsidRDefault="00656CC2">
      <w:pPr>
        <w:pStyle w:val="Corpotesto"/>
        <w:rPr>
          <w:rFonts w:ascii="Verdana" w:hAnsi="Verdana" w:cs="Verdana"/>
          <w:sz w:val="20"/>
          <w:szCs w:val="20"/>
        </w:rPr>
      </w:pPr>
      <w:r>
        <w:rPr>
          <w:rFonts w:ascii="Verdana" w:hAnsi="Verdana" w:cs="Verdana"/>
          <w:sz w:val="20"/>
          <w:szCs w:val="20"/>
        </w:rPr>
        <w:t>Nell’esercizio delle proprie funzioni avrà libero accesso ai dati e alle informazioni della Società utili allo svolgimento delle proprie attività.</w:t>
      </w:r>
    </w:p>
    <w:p w:rsidR="00656CC2" w:rsidRDefault="00656CC2" w:rsidP="004159A1">
      <w:pPr>
        <w:pStyle w:val="Corpotesto"/>
        <w:rPr>
          <w:rFonts w:ascii="Verdana" w:hAnsi="Verdana" w:cs="Verdana"/>
          <w:sz w:val="20"/>
          <w:szCs w:val="20"/>
        </w:rPr>
      </w:pPr>
      <w:r>
        <w:rPr>
          <w:rFonts w:ascii="Verdana" w:hAnsi="Verdana" w:cs="Verdana"/>
          <w:sz w:val="20"/>
          <w:szCs w:val="20"/>
        </w:rPr>
        <w:t>I soggetti destinatari del Codice Etico sono tenuti a prestare la massima collaborazione nel favorire lo svolgimento delle funzioni dell’Organo di Vigilanza.</w:t>
      </w:r>
    </w:p>
    <w:p w:rsidR="00656CC2" w:rsidRDefault="00656CC2" w:rsidP="00E546C5">
      <w:pPr>
        <w:pStyle w:val="Titolo2"/>
      </w:pPr>
      <w:bookmarkStart w:id="58" w:name="_Toc263847295"/>
      <w:bookmarkStart w:id="59" w:name="_Toc353352367"/>
      <w:r>
        <w:t>Compiti del Direttore</w:t>
      </w:r>
      <w:bookmarkEnd w:id="58"/>
      <w:bookmarkEnd w:id="59"/>
      <w:r>
        <w:t xml:space="preserve"> Generale</w:t>
      </w:r>
    </w:p>
    <w:p w:rsidR="00656CC2" w:rsidRDefault="00656CC2">
      <w:pPr>
        <w:pStyle w:val="Corpotesto"/>
        <w:rPr>
          <w:rFonts w:ascii="Verdana" w:hAnsi="Verdana" w:cs="Verdana"/>
          <w:sz w:val="20"/>
          <w:szCs w:val="20"/>
        </w:rPr>
      </w:pPr>
      <w:r>
        <w:rPr>
          <w:rFonts w:ascii="Verdana" w:hAnsi="Verdana" w:cs="Verdana"/>
          <w:sz w:val="20"/>
          <w:szCs w:val="20"/>
        </w:rPr>
        <w:t>In materia di Codice Etico, competono al Direttore Generale, in coordinamento con l’Organo di Vigilanza, i seguenti compiti:</w:t>
      </w:r>
    </w:p>
    <w:p w:rsidR="00656CC2" w:rsidRDefault="00656CC2" w:rsidP="00787B70">
      <w:pPr>
        <w:pStyle w:val="Corpotesto"/>
        <w:numPr>
          <w:ilvl w:val="0"/>
          <w:numId w:val="12"/>
        </w:numPr>
        <w:rPr>
          <w:rFonts w:ascii="Verdana" w:hAnsi="Verdana" w:cs="Verdana"/>
          <w:sz w:val="20"/>
          <w:szCs w:val="20"/>
        </w:rPr>
      </w:pPr>
      <w:r>
        <w:rPr>
          <w:rFonts w:ascii="Verdana" w:hAnsi="Verdana" w:cs="Verdana"/>
          <w:sz w:val="20"/>
          <w:szCs w:val="20"/>
        </w:rPr>
        <w:t>prendere, sentito l’Organo di Vigilanza, provvedimenti in materia di violazioni del Codice informandone, ove ritenuto necessario in relazione alla gravità della violazione, il Consiglio di Amministrazione;</w:t>
      </w:r>
    </w:p>
    <w:p w:rsidR="00656CC2" w:rsidRDefault="00656CC2" w:rsidP="00787B70">
      <w:pPr>
        <w:pStyle w:val="Corpotesto"/>
        <w:numPr>
          <w:ilvl w:val="0"/>
          <w:numId w:val="12"/>
        </w:numPr>
        <w:rPr>
          <w:rFonts w:ascii="Verdana" w:hAnsi="Verdana" w:cs="Verdana"/>
          <w:sz w:val="20"/>
          <w:szCs w:val="20"/>
        </w:rPr>
      </w:pPr>
      <w:r>
        <w:rPr>
          <w:rFonts w:ascii="Verdana" w:hAnsi="Verdana" w:cs="Verdana"/>
          <w:sz w:val="20"/>
          <w:szCs w:val="20"/>
        </w:rPr>
        <w:t>esprimere, informando il Consiglio di Amministrazione, pareri vincolanti in merito alla revisione delle politiche gestionali e delle procedure interne, allo scopo di garantirne la coerenza con il Codice Etico;</w:t>
      </w:r>
    </w:p>
    <w:p w:rsidR="00656CC2" w:rsidRDefault="00656CC2" w:rsidP="00787B70">
      <w:pPr>
        <w:pStyle w:val="Corpotesto"/>
        <w:numPr>
          <w:ilvl w:val="0"/>
          <w:numId w:val="12"/>
        </w:numPr>
        <w:rPr>
          <w:rFonts w:ascii="Verdana" w:hAnsi="Verdana" w:cs="Verdana"/>
          <w:sz w:val="20"/>
          <w:szCs w:val="20"/>
        </w:rPr>
      </w:pPr>
      <w:r>
        <w:rPr>
          <w:rFonts w:ascii="Verdana" w:hAnsi="Verdana" w:cs="Verdana"/>
          <w:sz w:val="20"/>
          <w:szCs w:val="20"/>
        </w:rPr>
        <w:t>collaborare con l’Organo di Vigilanza alla revisione periodica del Codice Etico.</w:t>
      </w:r>
    </w:p>
    <w:p w:rsidR="00656CC2" w:rsidRDefault="00656CC2" w:rsidP="00E546C5">
      <w:pPr>
        <w:pStyle w:val="Titolo2"/>
      </w:pPr>
      <w:r>
        <w:t xml:space="preserve">  </w:t>
      </w:r>
      <w:bookmarkStart w:id="60" w:name="_Toc263847296"/>
      <w:bookmarkStart w:id="61" w:name="_Toc353352368"/>
      <w:r>
        <w:t>Il Responsabile dell’Internal Auditing</w:t>
      </w:r>
      <w:bookmarkEnd w:id="60"/>
      <w:bookmarkEnd w:id="61"/>
    </w:p>
    <w:p w:rsidR="00656CC2" w:rsidRDefault="00656CC2">
      <w:pPr>
        <w:pStyle w:val="Corpotesto"/>
        <w:rPr>
          <w:rFonts w:ascii="Verdana" w:hAnsi="Verdana" w:cs="Verdana"/>
          <w:sz w:val="20"/>
          <w:szCs w:val="20"/>
        </w:rPr>
      </w:pPr>
      <w:r>
        <w:rPr>
          <w:rFonts w:ascii="Verdana" w:hAnsi="Verdana" w:cs="Verdana"/>
          <w:sz w:val="20"/>
          <w:szCs w:val="20"/>
        </w:rPr>
        <w:t>All’</w:t>
      </w:r>
      <w:r>
        <w:rPr>
          <w:rFonts w:ascii="Verdana" w:hAnsi="Verdana" w:cs="Verdana"/>
          <w:i/>
          <w:iCs/>
          <w:sz w:val="20"/>
          <w:szCs w:val="20"/>
        </w:rPr>
        <w:t>Internal Auditing</w:t>
      </w:r>
      <w:r>
        <w:rPr>
          <w:rFonts w:ascii="Verdana" w:hAnsi="Verdana" w:cs="Verdana"/>
          <w:sz w:val="20"/>
          <w:szCs w:val="20"/>
        </w:rPr>
        <w:t xml:space="preserve"> sono attribuiti i seguenti compiti in materia di Codice Etico:</w:t>
      </w:r>
    </w:p>
    <w:p w:rsidR="00656CC2" w:rsidRDefault="00656CC2" w:rsidP="00787B70">
      <w:pPr>
        <w:pStyle w:val="Corpotesto"/>
        <w:numPr>
          <w:ilvl w:val="0"/>
          <w:numId w:val="12"/>
        </w:numPr>
        <w:rPr>
          <w:rFonts w:ascii="Verdana" w:hAnsi="Verdana" w:cs="Verdana"/>
          <w:sz w:val="20"/>
          <w:szCs w:val="20"/>
        </w:rPr>
      </w:pPr>
      <w:r>
        <w:rPr>
          <w:rFonts w:ascii="Verdana" w:hAnsi="Verdana" w:cs="Verdana"/>
          <w:sz w:val="20"/>
          <w:szCs w:val="20"/>
        </w:rPr>
        <w:t>verificare l’applicazione e il rispetto del Codice Etico attraverso un’autonoma attività di monitoraggio consistente nell’accertare la diffusione e la comprensione del Codice;</w:t>
      </w:r>
    </w:p>
    <w:p w:rsidR="00656CC2" w:rsidRDefault="00656CC2" w:rsidP="00787B70">
      <w:pPr>
        <w:pStyle w:val="Corpotesto"/>
        <w:numPr>
          <w:ilvl w:val="0"/>
          <w:numId w:val="12"/>
        </w:numPr>
        <w:rPr>
          <w:rFonts w:ascii="Verdana" w:hAnsi="Verdana" w:cs="Verdana"/>
          <w:sz w:val="20"/>
          <w:szCs w:val="20"/>
        </w:rPr>
      </w:pPr>
      <w:r>
        <w:rPr>
          <w:rFonts w:ascii="Verdana" w:hAnsi="Verdana" w:cs="Verdana"/>
          <w:sz w:val="20"/>
          <w:szCs w:val="20"/>
        </w:rPr>
        <w:t>ricevere e analizzare le segnalazioni di violazione del Codice Etico e informarne tempestivamente l’Organo di Vigilanza.</w:t>
      </w:r>
    </w:p>
    <w:p w:rsidR="00656CC2" w:rsidRDefault="00656CC2" w:rsidP="00E546C5">
      <w:pPr>
        <w:pStyle w:val="Titolo2"/>
      </w:pPr>
      <w:bookmarkStart w:id="62" w:name="_Toc263847297"/>
      <w:bookmarkStart w:id="63" w:name="_Toc353352369"/>
      <w:r>
        <w:t>Violazioni del Codice Etico</w:t>
      </w:r>
      <w:bookmarkEnd w:id="62"/>
      <w:bookmarkEnd w:id="63"/>
    </w:p>
    <w:p w:rsidR="00656CC2" w:rsidRDefault="00656CC2">
      <w:pPr>
        <w:pStyle w:val="Corpotesto"/>
        <w:rPr>
          <w:rFonts w:ascii="Verdana" w:hAnsi="Verdana" w:cs="Verdana"/>
          <w:sz w:val="20"/>
          <w:szCs w:val="20"/>
        </w:rPr>
      </w:pPr>
      <w:r>
        <w:rPr>
          <w:rFonts w:ascii="Verdana" w:hAnsi="Verdana" w:cs="Verdana"/>
          <w:sz w:val="20"/>
          <w:szCs w:val="20"/>
        </w:rPr>
        <w:t>L’osservanza delle norme contenute nel presente Codice Etico deve ritenersi parte integrante ed essenziale delle obbligazioni contrattuali previste per i dipendenti della Società ai sensi dell’articolo 2104 del codice civile nonché di quelle diverse previste per esponenti aziendali, collaboratori e terzi, con riferimento allo specifico rapporto contrattuale che li lega alla Società.</w:t>
      </w:r>
    </w:p>
    <w:p w:rsidR="00656CC2" w:rsidRDefault="00656CC2">
      <w:pPr>
        <w:pStyle w:val="Corpotesto"/>
        <w:rPr>
          <w:rFonts w:ascii="Verdana" w:hAnsi="Verdana" w:cs="Verdana"/>
          <w:sz w:val="20"/>
          <w:szCs w:val="20"/>
        </w:rPr>
      </w:pPr>
      <w:r>
        <w:rPr>
          <w:rFonts w:ascii="Verdana" w:hAnsi="Verdana" w:cs="Verdana"/>
          <w:sz w:val="20"/>
          <w:szCs w:val="20"/>
        </w:rPr>
        <w:t>La violazione delle norme del Codice Etico potrà, pertanto, costituire inadempimento alle obbligazioni primarie del rapporto di lavoro o illecito disciplinare, con ogni conseguenza di legge.</w:t>
      </w:r>
    </w:p>
    <w:p w:rsidR="00656CC2" w:rsidRDefault="00656CC2">
      <w:pPr>
        <w:pStyle w:val="Corpotesto"/>
        <w:rPr>
          <w:rFonts w:ascii="Verdana" w:hAnsi="Verdana" w:cs="Verdana"/>
          <w:sz w:val="20"/>
          <w:szCs w:val="20"/>
        </w:rPr>
      </w:pPr>
      <w:r>
        <w:rPr>
          <w:rFonts w:ascii="Verdana" w:hAnsi="Verdana" w:cs="Verdana"/>
          <w:sz w:val="20"/>
          <w:szCs w:val="20"/>
        </w:rPr>
        <w:t>La violazione del Codice Etico da parte degli esponenti aziendali sarà tenuta presente ai fini della valutazione della sussistenza degli elementi utili per la prosecuzione del mandato.</w:t>
      </w:r>
    </w:p>
    <w:p w:rsidR="00656CC2" w:rsidRDefault="00656CC2">
      <w:pPr>
        <w:pStyle w:val="Corpotesto"/>
        <w:rPr>
          <w:rFonts w:ascii="Verdana" w:hAnsi="Verdana" w:cs="Verdana"/>
          <w:sz w:val="20"/>
          <w:szCs w:val="20"/>
        </w:rPr>
      </w:pPr>
      <w:r>
        <w:rPr>
          <w:rFonts w:ascii="Verdana" w:hAnsi="Verdana" w:cs="Verdana"/>
          <w:sz w:val="20"/>
          <w:szCs w:val="20"/>
        </w:rPr>
        <w:t>La gravità dell’infrazione sarà valutata sulla base delle seguenti circostanze:</w:t>
      </w:r>
    </w:p>
    <w:p w:rsidR="00656CC2" w:rsidRDefault="00656CC2">
      <w:pPr>
        <w:pStyle w:val="Corpotesto"/>
        <w:numPr>
          <w:ilvl w:val="0"/>
          <w:numId w:val="12"/>
        </w:numPr>
        <w:rPr>
          <w:rFonts w:ascii="Verdana" w:hAnsi="Verdana" w:cs="Verdana"/>
          <w:sz w:val="20"/>
          <w:szCs w:val="20"/>
        </w:rPr>
      </w:pPr>
      <w:r>
        <w:rPr>
          <w:rFonts w:ascii="Verdana" w:hAnsi="Verdana" w:cs="Verdana"/>
          <w:sz w:val="20"/>
          <w:szCs w:val="20"/>
        </w:rPr>
        <w:t>i tempi e le modalità concrete di realizzazione dell’infrazione;</w:t>
      </w:r>
    </w:p>
    <w:p w:rsidR="00656CC2" w:rsidRDefault="00656CC2">
      <w:pPr>
        <w:pStyle w:val="Corpotesto"/>
        <w:numPr>
          <w:ilvl w:val="0"/>
          <w:numId w:val="12"/>
        </w:numPr>
        <w:rPr>
          <w:rFonts w:ascii="Verdana" w:hAnsi="Verdana" w:cs="Verdana"/>
          <w:sz w:val="20"/>
          <w:szCs w:val="20"/>
        </w:rPr>
      </w:pPr>
      <w:r>
        <w:rPr>
          <w:rFonts w:ascii="Verdana" w:hAnsi="Verdana" w:cs="Verdana"/>
          <w:sz w:val="20"/>
          <w:szCs w:val="20"/>
        </w:rPr>
        <w:t>la presenza e l’intensità dell’elemento intenzionale;</w:t>
      </w:r>
    </w:p>
    <w:p w:rsidR="00656CC2" w:rsidRDefault="00656CC2">
      <w:pPr>
        <w:pStyle w:val="Corpotesto"/>
        <w:numPr>
          <w:ilvl w:val="0"/>
          <w:numId w:val="12"/>
        </w:numPr>
        <w:rPr>
          <w:rFonts w:ascii="Verdana" w:hAnsi="Verdana" w:cs="Verdana"/>
          <w:sz w:val="20"/>
          <w:szCs w:val="20"/>
        </w:rPr>
      </w:pPr>
      <w:r>
        <w:rPr>
          <w:rFonts w:ascii="Verdana" w:hAnsi="Verdana" w:cs="Verdana"/>
          <w:sz w:val="20"/>
          <w:szCs w:val="20"/>
        </w:rPr>
        <w:t>l’entità dl danno o del pericolo come conseguenza dell’infrazione per la Società e per tutti i dipendenti, collaboratori e portatori di interesse della Società stessa;</w:t>
      </w:r>
    </w:p>
    <w:p w:rsidR="00656CC2" w:rsidRDefault="00656CC2">
      <w:pPr>
        <w:pStyle w:val="Corpotesto"/>
        <w:numPr>
          <w:ilvl w:val="0"/>
          <w:numId w:val="12"/>
        </w:numPr>
        <w:rPr>
          <w:rFonts w:ascii="Verdana" w:hAnsi="Verdana" w:cs="Verdana"/>
          <w:sz w:val="20"/>
          <w:szCs w:val="20"/>
        </w:rPr>
      </w:pPr>
      <w:r>
        <w:rPr>
          <w:rFonts w:ascii="Verdana" w:hAnsi="Verdana" w:cs="Verdana"/>
          <w:sz w:val="20"/>
          <w:szCs w:val="20"/>
        </w:rPr>
        <w:t>le circostanze nelle quali l’infrazione ha avuto luogo.</w:t>
      </w:r>
    </w:p>
    <w:p w:rsidR="00656CC2" w:rsidRDefault="00656CC2">
      <w:pPr>
        <w:pStyle w:val="Corpotesto"/>
        <w:rPr>
          <w:rFonts w:ascii="Verdana" w:hAnsi="Verdana" w:cs="Verdana"/>
          <w:sz w:val="20"/>
          <w:szCs w:val="20"/>
        </w:rPr>
      </w:pPr>
      <w:r>
        <w:rPr>
          <w:rFonts w:ascii="Verdana" w:hAnsi="Verdana" w:cs="Verdana"/>
          <w:sz w:val="20"/>
          <w:szCs w:val="20"/>
        </w:rPr>
        <w:t>La recidiva costituisce un’aggravante e importa l’applicazione di una sanzione più grave.</w:t>
      </w:r>
      <w:bookmarkEnd w:id="1"/>
      <w:bookmarkEnd w:id="2"/>
    </w:p>
    <w:sectPr w:rsidR="00656CC2" w:rsidSect="00BF6587">
      <w:headerReference w:type="even" r:id="rId11"/>
      <w:headerReference w:type="default" r:id="rId12"/>
      <w:headerReference w:type="first" r:id="rId13"/>
      <w:pgSz w:w="11906" w:h="16838"/>
      <w:pgMar w:top="1417" w:right="1134" w:bottom="1134" w:left="1134" w:header="99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6CC2" w:rsidRDefault="00656CC2">
      <w:r>
        <w:separator/>
      </w:r>
    </w:p>
  </w:endnote>
  <w:endnote w:type="continuationSeparator" w:id="0">
    <w:p w:rsidR="00656CC2" w:rsidRDefault="00656C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6CC2" w:rsidRPr="00BF6587" w:rsidRDefault="00656CC2">
    <w:pPr>
      <w:pStyle w:val="Pidipagina"/>
      <w:jc w:val="center"/>
      <w:rPr>
        <w:rFonts w:ascii="Verdana" w:hAnsi="Verdana" w:cs="Verdana"/>
        <w:sz w:val="20"/>
        <w:szCs w:val="20"/>
      </w:rPr>
    </w:pPr>
    <w:r w:rsidRPr="00BF6587">
      <w:rPr>
        <w:rStyle w:val="Numeropagina"/>
        <w:rFonts w:ascii="Verdana" w:hAnsi="Verdana" w:cs="Verdana"/>
        <w:sz w:val="20"/>
        <w:szCs w:val="20"/>
      </w:rPr>
      <w:fldChar w:fldCharType="begin"/>
    </w:r>
    <w:r w:rsidRPr="00BF6587">
      <w:rPr>
        <w:rStyle w:val="Numeropagina"/>
        <w:rFonts w:ascii="Verdana" w:hAnsi="Verdana" w:cs="Verdana"/>
        <w:sz w:val="20"/>
        <w:szCs w:val="20"/>
      </w:rPr>
      <w:instrText xml:space="preserve"> PAGE </w:instrText>
    </w:r>
    <w:r w:rsidRPr="00BF6587">
      <w:rPr>
        <w:rStyle w:val="Numeropagina"/>
        <w:rFonts w:ascii="Verdana" w:hAnsi="Verdana" w:cs="Verdana"/>
        <w:sz w:val="20"/>
        <w:szCs w:val="20"/>
      </w:rPr>
      <w:fldChar w:fldCharType="separate"/>
    </w:r>
    <w:r w:rsidR="00C80897">
      <w:rPr>
        <w:rStyle w:val="Numeropagina"/>
        <w:rFonts w:ascii="Verdana" w:hAnsi="Verdana" w:cs="Verdana"/>
        <w:noProof/>
        <w:sz w:val="20"/>
        <w:szCs w:val="20"/>
      </w:rPr>
      <w:t>6</w:t>
    </w:r>
    <w:r w:rsidRPr="00BF6587">
      <w:rPr>
        <w:rStyle w:val="Numeropagina"/>
        <w:rFonts w:ascii="Verdana" w:hAnsi="Verdana" w:cs="Verdana"/>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6CC2" w:rsidRDefault="00656CC2">
      <w:r>
        <w:separator/>
      </w:r>
    </w:p>
  </w:footnote>
  <w:footnote w:type="continuationSeparator" w:id="0">
    <w:p w:rsidR="00656CC2" w:rsidRDefault="00656C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6CC2" w:rsidRDefault="00656CC2">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6CC2" w:rsidRDefault="00656CC2">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6CC2" w:rsidRDefault="00656CC2">
    <w:pPr>
      <w:pStyle w:val="Intestazion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6CC2" w:rsidRDefault="00656CC2">
    <w:pPr>
      <w:pStyle w:val="Intestazion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6CC2" w:rsidRPr="00BF6587" w:rsidRDefault="00656CC2" w:rsidP="00BF6587">
    <w:pPr>
      <w:pStyle w:val="Intestazione"/>
      <w:tabs>
        <w:tab w:val="clear" w:pos="4819"/>
      </w:tabs>
      <w:rPr>
        <w:rFonts w:ascii="Verdana" w:hAnsi="Verdana" w:cs="Verdana"/>
        <w:i/>
        <w:iCs/>
        <w:sz w:val="18"/>
        <w:szCs w:val="18"/>
      </w:rPr>
    </w:pPr>
    <w:r>
      <w:rPr>
        <w:rFonts w:ascii="Verdana" w:hAnsi="Verdana" w:cs="Verdana"/>
        <w:i/>
        <w:iCs/>
        <w:sz w:val="18"/>
        <w:szCs w:val="18"/>
      </w:rPr>
      <w:t xml:space="preserve">Jesolo Turismo S.p.A. </w:t>
    </w:r>
    <w:r w:rsidRPr="00BF6587">
      <w:rPr>
        <w:rFonts w:ascii="Verdana" w:hAnsi="Verdana" w:cs="Verdana"/>
        <w:i/>
        <w:iCs/>
        <w:sz w:val="18"/>
        <w:szCs w:val="18"/>
      </w:rPr>
      <w:tab/>
      <w:t>Codice Etico</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6CC2" w:rsidRDefault="00656CC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508EBF2A"/>
    <w:lvl w:ilvl="0">
      <w:start w:val="1"/>
      <w:numFmt w:val="bullet"/>
      <w:pStyle w:val="Puntoelenco"/>
      <w:lvlText w:val=""/>
      <w:lvlJc w:val="left"/>
      <w:pPr>
        <w:tabs>
          <w:tab w:val="num" w:pos="360"/>
        </w:tabs>
        <w:ind w:left="360" w:hanging="360"/>
      </w:pPr>
      <w:rPr>
        <w:rFonts w:ascii="Symbol" w:hAnsi="Symbol" w:hint="default"/>
      </w:rPr>
    </w:lvl>
  </w:abstractNum>
  <w:abstractNum w:abstractNumId="1" w15:restartNumberingAfterBreak="0">
    <w:nsid w:val="179D1CDC"/>
    <w:multiLevelType w:val="multilevel"/>
    <w:tmpl w:val="FE84AD5A"/>
    <w:lvl w:ilvl="0">
      <w:start w:val="1"/>
      <w:numFmt w:val="decimal"/>
      <w:pStyle w:val="Titolo1"/>
      <w:lvlText w:val="%1"/>
      <w:lvlJc w:val="left"/>
      <w:pPr>
        <w:tabs>
          <w:tab w:val="num" w:pos="432"/>
        </w:tabs>
        <w:ind w:left="432" w:hanging="432"/>
      </w:pPr>
      <w:rPr>
        <w:rFonts w:ascii="Verdana" w:hAnsi="Verdana" w:cs="Verdana" w:hint="default"/>
        <w:b/>
        <w:bCs/>
        <w:i w:val="0"/>
        <w:iCs w:val="0"/>
        <w:sz w:val="24"/>
        <w:szCs w:val="24"/>
      </w:rPr>
    </w:lvl>
    <w:lvl w:ilvl="1">
      <w:start w:val="1"/>
      <w:numFmt w:val="decimal"/>
      <w:pStyle w:val="Titolo2"/>
      <w:lvlText w:val="%1.%2"/>
      <w:lvlJc w:val="left"/>
      <w:pPr>
        <w:tabs>
          <w:tab w:val="num" w:pos="576"/>
        </w:tabs>
        <w:ind w:left="774" w:hanging="774"/>
      </w:pPr>
      <w:rPr>
        <w:rFonts w:cs="Times New Roman" w:hint="default"/>
        <w:b/>
        <w:bCs/>
        <w:i w:val="0"/>
        <w:iCs w:val="0"/>
        <w:sz w:val="22"/>
        <w:szCs w:val="22"/>
      </w:rPr>
    </w:lvl>
    <w:lvl w:ilvl="2">
      <w:start w:val="1"/>
      <w:numFmt w:val="decimal"/>
      <w:pStyle w:val="Titolo3"/>
      <w:lvlText w:val="%1.%2.%3"/>
      <w:lvlJc w:val="left"/>
      <w:pPr>
        <w:tabs>
          <w:tab w:val="num" w:pos="720"/>
        </w:tabs>
        <w:ind w:left="720" w:hanging="720"/>
      </w:pPr>
      <w:rPr>
        <w:rFonts w:cs="Times New Roman" w:hint="default"/>
        <w:b/>
        <w:bCs/>
        <w:i/>
        <w:iCs/>
        <w:sz w:val="22"/>
        <w:szCs w:val="22"/>
      </w:rPr>
    </w:lvl>
    <w:lvl w:ilvl="3">
      <w:start w:val="1"/>
      <w:numFmt w:val="decimal"/>
      <w:lvlText w:val="%1.%2.%3.%4"/>
      <w:lvlJc w:val="left"/>
      <w:pPr>
        <w:tabs>
          <w:tab w:val="num" w:pos="864"/>
        </w:tabs>
        <w:ind w:left="864" w:hanging="864"/>
      </w:pPr>
      <w:rPr>
        <w:rFonts w:cs="Times New Roman" w:hint="default"/>
        <w:b/>
        <w:bCs/>
        <w:i/>
        <w:iCs/>
        <w:sz w:val="20"/>
        <w:szCs w:val="2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 w15:restartNumberingAfterBreak="0">
    <w:nsid w:val="349A2552"/>
    <w:multiLevelType w:val="multilevel"/>
    <w:tmpl w:val="58DED554"/>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pStyle w:val="Titolo5"/>
      <w:lvlText w:val="%1.%2.%3.%4.%5"/>
      <w:lvlJc w:val="left"/>
      <w:pPr>
        <w:tabs>
          <w:tab w:val="num" w:pos="1008"/>
        </w:tabs>
        <w:ind w:left="1008" w:hanging="1008"/>
      </w:pPr>
      <w:rPr>
        <w:rFonts w:cs="Times New Roman" w:hint="default"/>
      </w:rPr>
    </w:lvl>
    <w:lvl w:ilvl="5">
      <w:start w:val="1"/>
      <w:numFmt w:val="decimal"/>
      <w:pStyle w:val="Titolo6"/>
      <w:lvlText w:val="%1.%2.%3.%4.%5.%6"/>
      <w:lvlJc w:val="left"/>
      <w:pPr>
        <w:tabs>
          <w:tab w:val="num" w:pos="1152"/>
        </w:tabs>
        <w:ind w:left="1152" w:hanging="1152"/>
      </w:pPr>
      <w:rPr>
        <w:rFonts w:cs="Times New Roman" w:hint="default"/>
      </w:rPr>
    </w:lvl>
    <w:lvl w:ilvl="6">
      <w:start w:val="1"/>
      <w:numFmt w:val="decimal"/>
      <w:pStyle w:val="Titolo7"/>
      <w:lvlText w:val="%1.%2.%3.%4.%5.%6.%7"/>
      <w:lvlJc w:val="left"/>
      <w:pPr>
        <w:tabs>
          <w:tab w:val="num" w:pos="1296"/>
        </w:tabs>
        <w:ind w:left="1296" w:hanging="1296"/>
      </w:pPr>
      <w:rPr>
        <w:rFonts w:cs="Times New Roman" w:hint="default"/>
      </w:rPr>
    </w:lvl>
    <w:lvl w:ilvl="7">
      <w:start w:val="1"/>
      <w:numFmt w:val="decimal"/>
      <w:pStyle w:val="Titolo8"/>
      <w:lvlText w:val="%1.%2.%3.%4.%5.%6.%7.%8"/>
      <w:lvlJc w:val="left"/>
      <w:pPr>
        <w:tabs>
          <w:tab w:val="num" w:pos="1440"/>
        </w:tabs>
        <w:ind w:left="1440" w:hanging="1440"/>
      </w:pPr>
      <w:rPr>
        <w:rFonts w:cs="Times New Roman" w:hint="default"/>
      </w:rPr>
    </w:lvl>
    <w:lvl w:ilvl="8">
      <w:start w:val="1"/>
      <w:numFmt w:val="decimal"/>
      <w:pStyle w:val="Titolo9"/>
      <w:lvlText w:val="%1.%2.%3.%4.%5.%6.%7.%8.%9"/>
      <w:lvlJc w:val="left"/>
      <w:pPr>
        <w:tabs>
          <w:tab w:val="num" w:pos="1584"/>
        </w:tabs>
        <w:ind w:left="1584" w:hanging="1584"/>
      </w:pPr>
      <w:rPr>
        <w:rFonts w:cs="Times New Roman" w:hint="default"/>
      </w:rPr>
    </w:lvl>
  </w:abstractNum>
  <w:abstractNum w:abstractNumId="3" w15:restartNumberingAfterBreak="0">
    <w:nsid w:val="40A000E1"/>
    <w:multiLevelType w:val="singleLevel"/>
    <w:tmpl w:val="83827546"/>
    <w:lvl w:ilvl="0">
      <w:start w:val="1"/>
      <w:numFmt w:val="bullet"/>
      <w:pStyle w:val="Elenco"/>
      <w:lvlText w:val=""/>
      <w:lvlJc w:val="left"/>
      <w:pPr>
        <w:tabs>
          <w:tab w:val="num" w:pos="360"/>
        </w:tabs>
        <w:ind w:left="360" w:hanging="360"/>
      </w:pPr>
      <w:rPr>
        <w:rFonts w:ascii="Symbol" w:hAnsi="Symbol" w:hint="default"/>
      </w:rPr>
    </w:lvl>
  </w:abstractNum>
  <w:abstractNum w:abstractNumId="4" w15:restartNumberingAfterBreak="0">
    <w:nsid w:val="4C52369D"/>
    <w:multiLevelType w:val="hybridMultilevel"/>
    <w:tmpl w:val="B2004502"/>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hint="default"/>
      </w:rPr>
    </w:lvl>
    <w:lvl w:ilvl="8" w:tplc="FFFFFFFF">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3"/>
  </w:num>
  <w:num w:numId="11">
    <w:abstractNumId w:val="2"/>
  </w:num>
  <w:num w:numId="12">
    <w:abstractNumId w:val="4"/>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9"/>
  <w:embedSystemFonts/>
  <w:defaultTabStop w:val="708"/>
  <w:hyphenationZone w:val="283"/>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24E06"/>
    <w:rsid w:val="000178A9"/>
    <w:rsid w:val="00024E06"/>
    <w:rsid w:val="000318FD"/>
    <w:rsid w:val="0005798F"/>
    <w:rsid w:val="000C49E9"/>
    <w:rsid w:val="000D1EDC"/>
    <w:rsid w:val="000E5BF1"/>
    <w:rsid w:val="000F2CA5"/>
    <w:rsid w:val="00171F23"/>
    <w:rsid w:val="001D0068"/>
    <w:rsid w:val="001D10A3"/>
    <w:rsid w:val="001E3C46"/>
    <w:rsid w:val="002142BB"/>
    <w:rsid w:val="002208B4"/>
    <w:rsid w:val="00227E9E"/>
    <w:rsid w:val="00293219"/>
    <w:rsid w:val="002C1906"/>
    <w:rsid w:val="0030458D"/>
    <w:rsid w:val="00316431"/>
    <w:rsid w:val="00324651"/>
    <w:rsid w:val="00362D64"/>
    <w:rsid w:val="00393122"/>
    <w:rsid w:val="003A4CF8"/>
    <w:rsid w:val="003C6DA6"/>
    <w:rsid w:val="003D274A"/>
    <w:rsid w:val="003F3484"/>
    <w:rsid w:val="004159A1"/>
    <w:rsid w:val="004268B4"/>
    <w:rsid w:val="00431B0D"/>
    <w:rsid w:val="004C732E"/>
    <w:rsid w:val="004C7BF7"/>
    <w:rsid w:val="00501C83"/>
    <w:rsid w:val="00541DF4"/>
    <w:rsid w:val="00560956"/>
    <w:rsid w:val="005C64DC"/>
    <w:rsid w:val="00604538"/>
    <w:rsid w:val="0064461B"/>
    <w:rsid w:val="00656CC2"/>
    <w:rsid w:val="00666485"/>
    <w:rsid w:val="006C6C47"/>
    <w:rsid w:val="006D1B9F"/>
    <w:rsid w:val="006D3AC2"/>
    <w:rsid w:val="006F18D9"/>
    <w:rsid w:val="00704212"/>
    <w:rsid w:val="00712325"/>
    <w:rsid w:val="00737A0F"/>
    <w:rsid w:val="0076185F"/>
    <w:rsid w:val="00780B08"/>
    <w:rsid w:val="00787B70"/>
    <w:rsid w:val="00796525"/>
    <w:rsid w:val="00797A56"/>
    <w:rsid w:val="007A16AD"/>
    <w:rsid w:val="007B7E40"/>
    <w:rsid w:val="007D6D4B"/>
    <w:rsid w:val="00836DFA"/>
    <w:rsid w:val="00886CF2"/>
    <w:rsid w:val="0089094A"/>
    <w:rsid w:val="008F287B"/>
    <w:rsid w:val="00965010"/>
    <w:rsid w:val="0098355F"/>
    <w:rsid w:val="009D71ED"/>
    <w:rsid w:val="009E15BC"/>
    <w:rsid w:val="009F2D49"/>
    <w:rsid w:val="00A06DBF"/>
    <w:rsid w:val="00A15070"/>
    <w:rsid w:val="00A34DE8"/>
    <w:rsid w:val="00A560FC"/>
    <w:rsid w:val="00AA5AE2"/>
    <w:rsid w:val="00AD2A1A"/>
    <w:rsid w:val="00AD7390"/>
    <w:rsid w:val="00AE6C0F"/>
    <w:rsid w:val="00B3008F"/>
    <w:rsid w:val="00B57E60"/>
    <w:rsid w:val="00BB2B72"/>
    <w:rsid w:val="00BC7FE0"/>
    <w:rsid w:val="00BF6587"/>
    <w:rsid w:val="00C26E44"/>
    <w:rsid w:val="00C80897"/>
    <w:rsid w:val="00C82C3F"/>
    <w:rsid w:val="00C831EB"/>
    <w:rsid w:val="00CA1202"/>
    <w:rsid w:val="00CC719A"/>
    <w:rsid w:val="00CC7FC2"/>
    <w:rsid w:val="00CD706C"/>
    <w:rsid w:val="00D057D9"/>
    <w:rsid w:val="00D12416"/>
    <w:rsid w:val="00D15C8C"/>
    <w:rsid w:val="00D22D19"/>
    <w:rsid w:val="00D31FD3"/>
    <w:rsid w:val="00D3321B"/>
    <w:rsid w:val="00D56277"/>
    <w:rsid w:val="00D63FE4"/>
    <w:rsid w:val="00D7041A"/>
    <w:rsid w:val="00D95669"/>
    <w:rsid w:val="00DC758A"/>
    <w:rsid w:val="00DD2603"/>
    <w:rsid w:val="00DE0DD7"/>
    <w:rsid w:val="00E04373"/>
    <w:rsid w:val="00E42288"/>
    <w:rsid w:val="00E546C5"/>
    <w:rsid w:val="00E66F49"/>
    <w:rsid w:val="00E72B53"/>
    <w:rsid w:val="00E87042"/>
    <w:rsid w:val="00EB6179"/>
    <w:rsid w:val="00EE30B2"/>
    <w:rsid w:val="00EF64AE"/>
    <w:rsid w:val="00F04646"/>
    <w:rsid w:val="00F1336F"/>
    <w:rsid w:val="00F4328A"/>
    <w:rsid w:val="00F47DAE"/>
    <w:rsid w:val="00F90A5D"/>
    <w:rsid w:val="00F93AE7"/>
    <w:rsid w:val="00FC449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14:docId w14:val="1A11833D"/>
  <w15:docId w15:val="{CC98CC21-D960-42C6-AC88-5F6A2D194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0" w:defUnhideWhenUsed="0" w:defQFormat="0" w:count="372">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e">
    <w:name w:val="Normal"/>
    <w:qFormat/>
    <w:rsid w:val="00F04646"/>
    <w:rPr>
      <w:sz w:val="24"/>
      <w:szCs w:val="24"/>
    </w:rPr>
  </w:style>
  <w:style w:type="paragraph" w:styleId="Titolo1">
    <w:name w:val="heading 1"/>
    <w:basedOn w:val="Normale"/>
    <w:next w:val="Normale"/>
    <w:link w:val="Titolo1Carattere"/>
    <w:autoRedefine/>
    <w:uiPriority w:val="99"/>
    <w:qFormat/>
    <w:rsid w:val="001E3C46"/>
    <w:pPr>
      <w:keepNext/>
      <w:numPr>
        <w:numId w:val="13"/>
      </w:numPr>
      <w:spacing w:before="240" w:after="120"/>
      <w:jc w:val="both"/>
      <w:outlineLvl w:val="0"/>
    </w:pPr>
    <w:rPr>
      <w:rFonts w:ascii="Verdana" w:hAnsi="Verdana" w:cs="Verdana"/>
      <w:b/>
      <w:bCs/>
      <w:caps/>
      <w:kern w:val="32"/>
      <w:sz w:val="22"/>
      <w:szCs w:val="22"/>
    </w:rPr>
  </w:style>
  <w:style w:type="paragraph" w:styleId="Titolo2">
    <w:name w:val="heading 2"/>
    <w:basedOn w:val="Normale"/>
    <w:next w:val="Normale"/>
    <w:link w:val="Titolo2Carattere"/>
    <w:autoRedefine/>
    <w:uiPriority w:val="99"/>
    <w:qFormat/>
    <w:rsid w:val="00E546C5"/>
    <w:pPr>
      <w:keepNext/>
      <w:numPr>
        <w:ilvl w:val="1"/>
        <w:numId w:val="13"/>
      </w:numPr>
      <w:spacing w:before="240" w:after="60"/>
      <w:jc w:val="both"/>
      <w:outlineLvl w:val="1"/>
    </w:pPr>
    <w:rPr>
      <w:rFonts w:ascii="Verdana" w:hAnsi="Verdana" w:cs="Verdana"/>
      <w:b/>
      <w:bCs/>
      <w:i/>
      <w:iCs/>
      <w:sz w:val="20"/>
      <w:szCs w:val="20"/>
    </w:rPr>
  </w:style>
  <w:style w:type="paragraph" w:styleId="Titolo3">
    <w:name w:val="heading 3"/>
    <w:basedOn w:val="Normale"/>
    <w:next w:val="Normale"/>
    <w:link w:val="Titolo3Carattere"/>
    <w:autoRedefine/>
    <w:uiPriority w:val="99"/>
    <w:qFormat/>
    <w:rsid w:val="00F04646"/>
    <w:pPr>
      <w:keepNext/>
      <w:numPr>
        <w:ilvl w:val="2"/>
        <w:numId w:val="13"/>
      </w:numPr>
      <w:spacing w:before="240" w:after="60"/>
      <w:outlineLvl w:val="2"/>
    </w:pPr>
    <w:rPr>
      <w:rFonts w:ascii="Verdana" w:hAnsi="Verdana" w:cs="Verdana"/>
      <w:b/>
      <w:bCs/>
      <w:i/>
      <w:iCs/>
      <w:sz w:val="28"/>
      <w:szCs w:val="28"/>
    </w:rPr>
  </w:style>
  <w:style w:type="paragraph" w:styleId="Titolo4">
    <w:name w:val="heading 4"/>
    <w:basedOn w:val="Normale"/>
    <w:next w:val="Normale"/>
    <w:link w:val="Titolo4Carattere"/>
    <w:autoRedefine/>
    <w:uiPriority w:val="99"/>
    <w:qFormat/>
    <w:rsid w:val="00F04646"/>
    <w:pPr>
      <w:keepNext/>
      <w:spacing w:before="240" w:after="60"/>
      <w:outlineLvl w:val="3"/>
    </w:pPr>
    <w:rPr>
      <w:rFonts w:ascii="Verdana" w:hAnsi="Verdana" w:cs="Verdana"/>
      <w:i/>
      <w:iCs/>
      <w:sz w:val="28"/>
      <w:szCs w:val="28"/>
    </w:rPr>
  </w:style>
  <w:style w:type="paragraph" w:styleId="Titolo5">
    <w:name w:val="heading 5"/>
    <w:basedOn w:val="Normale"/>
    <w:next w:val="Normale"/>
    <w:link w:val="Titolo5Carattere"/>
    <w:autoRedefine/>
    <w:uiPriority w:val="99"/>
    <w:qFormat/>
    <w:rsid w:val="00F04646"/>
    <w:pPr>
      <w:numPr>
        <w:ilvl w:val="4"/>
        <w:numId w:val="11"/>
      </w:numPr>
      <w:spacing w:before="240" w:after="60"/>
      <w:outlineLvl w:val="4"/>
    </w:pPr>
    <w:rPr>
      <w:rFonts w:ascii="Verdana" w:hAnsi="Verdana" w:cs="Verdana"/>
      <w:i/>
      <w:iCs/>
      <w:sz w:val="26"/>
      <w:szCs w:val="26"/>
    </w:rPr>
  </w:style>
  <w:style w:type="paragraph" w:styleId="Titolo6">
    <w:name w:val="heading 6"/>
    <w:basedOn w:val="Normale"/>
    <w:next w:val="Normale"/>
    <w:link w:val="Titolo6Carattere"/>
    <w:uiPriority w:val="99"/>
    <w:qFormat/>
    <w:rsid w:val="00F04646"/>
    <w:pPr>
      <w:numPr>
        <w:ilvl w:val="5"/>
        <w:numId w:val="11"/>
      </w:numPr>
      <w:spacing w:before="240" w:after="60"/>
      <w:outlineLvl w:val="5"/>
    </w:pPr>
    <w:rPr>
      <w:b/>
      <w:bCs/>
      <w:sz w:val="22"/>
      <w:szCs w:val="22"/>
    </w:rPr>
  </w:style>
  <w:style w:type="paragraph" w:styleId="Titolo7">
    <w:name w:val="heading 7"/>
    <w:basedOn w:val="Normale"/>
    <w:next w:val="Normale"/>
    <w:link w:val="Titolo7Carattere"/>
    <w:uiPriority w:val="99"/>
    <w:qFormat/>
    <w:rsid w:val="00F04646"/>
    <w:pPr>
      <w:numPr>
        <w:ilvl w:val="6"/>
        <w:numId w:val="11"/>
      </w:numPr>
      <w:spacing w:before="240" w:after="60"/>
      <w:outlineLvl w:val="6"/>
    </w:pPr>
  </w:style>
  <w:style w:type="paragraph" w:styleId="Titolo8">
    <w:name w:val="heading 8"/>
    <w:basedOn w:val="Normale"/>
    <w:next w:val="Normale"/>
    <w:link w:val="Titolo8Carattere"/>
    <w:uiPriority w:val="99"/>
    <w:qFormat/>
    <w:rsid w:val="00F04646"/>
    <w:pPr>
      <w:numPr>
        <w:ilvl w:val="7"/>
        <w:numId w:val="11"/>
      </w:numPr>
      <w:spacing w:before="240" w:after="60"/>
      <w:outlineLvl w:val="7"/>
    </w:pPr>
    <w:rPr>
      <w:i/>
      <w:iCs/>
    </w:rPr>
  </w:style>
  <w:style w:type="paragraph" w:styleId="Titolo9">
    <w:name w:val="heading 9"/>
    <w:basedOn w:val="Normale"/>
    <w:next w:val="Normale"/>
    <w:link w:val="Titolo9Carattere"/>
    <w:uiPriority w:val="99"/>
    <w:qFormat/>
    <w:rsid w:val="00F04646"/>
    <w:pPr>
      <w:numPr>
        <w:ilvl w:val="8"/>
        <w:numId w:val="11"/>
      </w:num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1E3C46"/>
    <w:rPr>
      <w:rFonts w:ascii="Verdana" w:hAnsi="Verdana" w:cs="Verdana"/>
      <w:b/>
      <w:bCs/>
      <w:caps/>
      <w:kern w:val="32"/>
    </w:rPr>
  </w:style>
  <w:style w:type="character" w:customStyle="1" w:styleId="Titolo2Carattere">
    <w:name w:val="Titolo 2 Carattere"/>
    <w:basedOn w:val="Carpredefinitoparagrafo"/>
    <w:link w:val="Titolo2"/>
    <w:uiPriority w:val="99"/>
    <w:locked/>
    <w:rsid w:val="00E546C5"/>
    <w:rPr>
      <w:rFonts w:ascii="Verdana" w:hAnsi="Verdana" w:cs="Verdana"/>
      <w:b/>
      <w:bCs/>
      <w:i/>
      <w:iCs/>
      <w:sz w:val="20"/>
      <w:szCs w:val="20"/>
    </w:rPr>
  </w:style>
  <w:style w:type="character" w:customStyle="1" w:styleId="Titolo3Carattere">
    <w:name w:val="Titolo 3 Carattere"/>
    <w:basedOn w:val="Carpredefinitoparagrafo"/>
    <w:link w:val="Titolo3"/>
    <w:uiPriority w:val="99"/>
    <w:locked/>
    <w:rsid w:val="00CD706C"/>
    <w:rPr>
      <w:rFonts w:ascii="Verdana" w:hAnsi="Verdana" w:cs="Verdana"/>
      <w:b/>
      <w:bCs/>
      <w:i/>
      <w:iCs/>
      <w:sz w:val="28"/>
      <w:szCs w:val="28"/>
    </w:rPr>
  </w:style>
  <w:style w:type="character" w:customStyle="1" w:styleId="Titolo4Carattere">
    <w:name w:val="Titolo 4 Carattere"/>
    <w:basedOn w:val="Carpredefinitoparagrafo"/>
    <w:link w:val="Titolo4"/>
    <w:uiPriority w:val="99"/>
    <w:semiHidden/>
    <w:locked/>
    <w:rsid w:val="00CD706C"/>
    <w:rPr>
      <w:rFonts w:ascii="Calibri" w:hAnsi="Calibri" w:cs="Times New Roman"/>
      <w:b/>
      <w:bCs/>
      <w:sz w:val="28"/>
      <w:szCs w:val="28"/>
    </w:rPr>
  </w:style>
  <w:style w:type="character" w:customStyle="1" w:styleId="Titolo5Carattere">
    <w:name w:val="Titolo 5 Carattere"/>
    <w:basedOn w:val="Carpredefinitoparagrafo"/>
    <w:link w:val="Titolo5"/>
    <w:uiPriority w:val="99"/>
    <w:locked/>
    <w:rsid w:val="00CD706C"/>
    <w:rPr>
      <w:rFonts w:ascii="Verdana" w:hAnsi="Verdana" w:cs="Verdana"/>
      <w:i/>
      <w:iCs/>
      <w:sz w:val="26"/>
      <w:szCs w:val="26"/>
    </w:rPr>
  </w:style>
  <w:style w:type="character" w:customStyle="1" w:styleId="Titolo6Carattere">
    <w:name w:val="Titolo 6 Carattere"/>
    <w:basedOn w:val="Carpredefinitoparagrafo"/>
    <w:link w:val="Titolo6"/>
    <w:uiPriority w:val="99"/>
    <w:locked/>
    <w:rsid w:val="00CD706C"/>
    <w:rPr>
      <w:b/>
      <w:bCs/>
    </w:rPr>
  </w:style>
  <w:style w:type="character" w:customStyle="1" w:styleId="Titolo7Carattere">
    <w:name w:val="Titolo 7 Carattere"/>
    <w:basedOn w:val="Carpredefinitoparagrafo"/>
    <w:link w:val="Titolo7"/>
    <w:uiPriority w:val="99"/>
    <w:locked/>
    <w:rsid w:val="00CD706C"/>
    <w:rPr>
      <w:sz w:val="24"/>
      <w:szCs w:val="24"/>
    </w:rPr>
  </w:style>
  <w:style w:type="character" w:customStyle="1" w:styleId="Titolo8Carattere">
    <w:name w:val="Titolo 8 Carattere"/>
    <w:basedOn w:val="Carpredefinitoparagrafo"/>
    <w:link w:val="Titolo8"/>
    <w:uiPriority w:val="99"/>
    <w:locked/>
    <w:rsid w:val="00CD706C"/>
    <w:rPr>
      <w:i/>
      <w:iCs/>
      <w:sz w:val="24"/>
      <w:szCs w:val="24"/>
    </w:rPr>
  </w:style>
  <w:style w:type="character" w:customStyle="1" w:styleId="Titolo9Carattere">
    <w:name w:val="Titolo 9 Carattere"/>
    <w:basedOn w:val="Carpredefinitoparagrafo"/>
    <w:link w:val="Titolo9"/>
    <w:uiPriority w:val="99"/>
    <w:locked/>
    <w:rsid w:val="00CD706C"/>
    <w:rPr>
      <w:rFonts w:ascii="Arial" w:hAnsi="Arial" w:cs="Arial"/>
    </w:rPr>
  </w:style>
  <w:style w:type="paragraph" w:styleId="Titolo">
    <w:name w:val="Title"/>
    <w:basedOn w:val="Normale"/>
    <w:link w:val="TitoloCarattere"/>
    <w:uiPriority w:val="99"/>
    <w:qFormat/>
    <w:rsid w:val="00F04646"/>
    <w:pPr>
      <w:spacing w:before="240" w:after="60"/>
      <w:outlineLvl w:val="0"/>
    </w:pPr>
    <w:rPr>
      <w:rFonts w:ascii="Verdana" w:hAnsi="Verdana" w:cs="Verdana"/>
      <w:b/>
      <w:bCs/>
      <w:caps/>
      <w:kern w:val="28"/>
    </w:rPr>
  </w:style>
  <w:style w:type="character" w:customStyle="1" w:styleId="TitoloCarattere">
    <w:name w:val="Titolo Carattere"/>
    <w:basedOn w:val="Carpredefinitoparagrafo"/>
    <w:link w:val="Titolo"/>
    <w:uiPriority w:val="99"/>
    <w:locked/>
    <w:rsid w:val="00CD706C"/>
    <w:rPr>
      <w:rFonts w:ascii="Cambria" w:hAnsi="Cambria" w:cs="Times New Roman"/>
      <w:b/>
      <w:bCs/>
      <w:kern w:val="28"/>
      <w:sz w:val="32"/>
      <w:szCs w:val="32"/>
    </w:rPr>
  </w:style>
  <w:style w:type="paragraph" w:styleId="Corpotesto">
    <w:name w:val="Body Text"/>
    <w:basedOn w:val="Normale"/>
    <w:link w:val="CorpotestoCarattere"/>
    <w:uiPriority w:val="99"/>
    <w:rsid w:val="00F04646"/>
    <w:pPr>
      <w:spacing w:before="120"/>
      <w:jc w:val="both"/>
    </w:pPr>
    <w:rPr>
      <w:sz w:val="26"/>
      <w:szCs w:val="26"/>
    </w:rPr>
  </w:style>
  <w:style w:type="character" w:customStyle="1" w:styleId="CorpotestoCarattere">
    <w:name w:val="Corpo testo Carattere"/>
    <w:basedOn w:val="Carpredefinitoparagrafo"/>
    <w:link w:val="Corpotesto"/>
    <w:uiPriority w:val="99"/>
    <w:semiHidden/>
    <w:locked/>
    <w:rsid w:val="00CD706C"/>
    <w:rPr>
      <w:rFonts w:cs="Times New Roman"/>
      <w:sz w:val="24"/>
      <w:szCs w:val="24"/>
    </w:rPr>
  </w:style>
  <w:style w:type="paragraph" w:styleId="Intestazione">
    <w:name w:val="header"/>
    <w:basedOn w:val="Normale"/>
    <w:link w:val="IntestazioneCarattere"/>
    <w:uiPriority w:val="99"/>
    <w:rsid w:val="00F04646"/>
    <w:pPr>
      <w:tabs>
        <w:tab w:val="center" w:pos="4819"/>
        <w:tab w:val="right" w:pos="9638"/>
      </w:tabs>
    </w:pPr>
  </w:style>
  <w:style w:type="character" w:customStyle="1" w:styleId="IntestazioneCarattere">
    <w:name w:val="Intestazione Carattere"/>
    <w:basedOn w:val="Carpredefinitoparagrafo"/>
    <w:link w:val="Intestazione"/>
    <w:uiPriority w:val="99"/>
    <w:semiHidden/>
    <w:locked/>
    <w:rsid w:val="00CD706C"/>
    <w:rPr>
      <w:rFonts w:cs="Times New Roman"/>
      <w:sz w:val="24"/>
      <w:szCs w:val="24"/>
    </w:rPr>
  </w:style>
  <w:style w:type="paragraph" w:styleId="Pidipagina">
    <w:name w:val="footer"/>
    <w:basedOn w:val="Normale"/>
    <w:link w:val="PidipaginaCarattere"/>
    <w:uiPriority w:val="99"/>
    <w:rsid w:val="00F04646"/>
    <w:pPr>
      <w:tabs>
        <w:tab w:val="center" w:pos="4819"/>
        <w:tab w:val="right" w:pos="9638"/>
      </w:tabs>
    </w:pPr>
  </w:style>
  <w:style w:type="character" w:customStyle="1" w:styleId="PidipaginaCarattere">
    <w:name w:val="Piè di pagina Carattere"/>
    <w:basedOn w:val="Carpredefinitoparagrafo"/>
    <w:link w:val="Pidipagina"/>
    <w:uiPriority w:val="99"/>
    <w:semiHidden/>
    <w:locked/>
    <w:rsid w:val="00CD706C"/>
    <w:rPr>
      <w:rFonts w:cs="Times New Roman"/>
      <w:sz w:val="24"/>
      <w:szCs w:val="24"/>
    </w:rPr>
  </w:style>
  <w:style w:type="character" w:styleId="Numeropagina">
    <w:name w:val="page number"/>
    <w:basedOn w:val="Carpredefinitoparagrafo"/>
    <w:uiPriority w:val="99"/>
    <w:rsid w:val="00F04646"/>
    <w:rPr>
      <w:rFonts w:cs="Times New Roman"/>
    </w:rPr>
  </w:style>
  <w:style w:type="paragraph" w:styleId="Puntoelenco">
    <w:name w:val="List Bullet"/>
    <w:basedOn w:val="Normale"/>
    <w:autoRedefine/>
    <w:uiPriority w:val="99"/>
    <w:rsid w:val="00F04646"/>
    <w:pPr>
      <w:numPr>
        <w:numId w:val="2"/>
      </w:numPr>
      <w:jc w:val="both"/>
    </w:pPr>
    <w:rPr>
      <w:sz w:val="26"/>
      <w:szCs w:val="26"/>
    </w:rPr>
  </w:style>
  <w:style w:type="paragraph" w:customStyle="1" w:styleId="Titolotabella">
    <w:name w:val="Titolo tabella"/>
    <w:basedOn w:val="Corpotesto"/>
    <w:uiPriority w:val="99"/>
    <w:rsid w:val="00F04646"/>
    <w:rPr>
      <w:rFonts w:ascii="Arial Narrow" w:hAnsi="Arial Narrow" w:cs="Arial Narrow"/>
      <w:b/>
      <w:bCs/>
    </w:rPr>
  </w:style>
  <w:style w:type="paragraph" w:customStyle="1" w:styleId="Testotabella">
    <w:name w:val="Testo tabella"/>
    <w:basedOn w:val="Corpotesto"/>
    <w:uiPriority w:val="99"/>
    <w:rsid w:val="00F04646"/>
    <w:rPr>
      <w:rFonts w:ascii="Arial Narrow" w:hAnsi="Arial Narrow" w:cs="Arial Narrow"/>
      <w:sz w:val="24"/>
      <w:szCs w:val="24"/>
    </w:rPr>
  </w:style>
  <w:style w:type="paragraph" w:customStyle="1" w:styleId="Descrizione">
    <w:name w:val="Descrizione"/>
    <w:basedOn w:val="Corpotesto"/>
    <w:uiPriority w:val="99"/>
    <w:rsid w:val="00F04646"/>
    <w:rPr>
      <w:i/>
      <w:iCs/>
      <w:sz w:val="20"/>
      <w:szCs w:val="20"/>
    </w:rPr>
  </w:style>
  <w:style w:type="paragraph" w:styleId="Sommario4">
    <w:name w:val="toc 4"/>
    <w:basedOn w:val="Normale"/>
    <w:next w:val="Normale"/>
    <w:autoRedefine/>
    <w:uiPriority w:val="99"/>
    <w:semiHidden/>
    <w:rsid w:val="00F04646"/>
    <w:pPr>
      <w:ind w:left="720"/>
    </w:pPr>
    <w:rPr>
      <w:sz w:val="20"/>
      <w:szCs w:val="20"/>
    </w:rPr>
  </w:style>
  <w:style w:type="paragraph" w:styleId="Elenco">
    <w:name w:val="List"/>
    <w:basedOn w:val="Normale"/>
    <w:autoRedefine/>
    <w:uiPriority w:val="99"/>
    <w:rsid w:val="00F04646"/>
    <w:pPr>
      <w:numPr>
        <w:numId w:val="10"/>
      </w:numPr>
      <w:spacing w:before="60" w:after="60"/>
      <w:ind w:right="425"/>
      <w:jc w:val="both"/>
    </w:pPr>
    <w:rPr>
      <w:rFonts w:ascii="Verdana" w:hAnsi="Verdana" w:cs="Verdana"/>
    </w:rPr>
  </w:style>
  <w:style w:type="paragraph" w:styleId="Sommario1">
    <w:name w:val="toc 1"/>
    <w:basedOn w:val="Normale"/>
    <w:next w:val="Normale"/>
    <w:autoRedefine/>
    <w:uiPriority w:val="99"/>
    <w:semiHidden/>
    <w:rsid w:val="001E3C46"/>
    <w:pPr>
      <w:tabs>
        <w:tab w:val="left" w:pos="480"/>
        <w:tab w:val="right" w:pos="9628"/>
      </w:tabs>
      <w:spacing w:after="120"/>
    </w:pPr>
  </w:style>
  <w:style w:type="paragraph" w:styleId="Sommario2">
    <w:name w:val="toc 2"/>
    <w:basedOn w:val="Normale"/>
    <w:next w:val="Normale"/>
    <w:autoRedefine/>
    <w:uiPriority w:val="99"/>
    <w:semiHidden/>
    <w:rsid w:val="001E3C46"/>
    <w:pPr>
      <w:tabs>
        <w:tab w:val="left" w:pos="1100"/>
        <w:tab w:val="right" w:pos="9628"/>
      </w:tabs>
      <w:spacing w:after="120"/>
      <w:ind w:left="238"/>
    </w:pPr>
  </w:style>
  <w:style w:type="paragraph" w:styleId="Sommario3">
    <w:name w:val="toc 3"/>
    <w:basedOn w:val="Normale"/>
    <w:next w:val="Normale"/>
    <w:autoRedefine/>
    <w:uiPriority w:val="99"/>
    <w:semiHidden/>
    <w:rsid w:val="00F04646"/>
    <w:pPr>
      <w:ind w:left="480"/>
    </w:pPr>
  </w:style>
  <w:style w:type="character" w:styleId="Collegamentoipertestuale">
    <w:name w:val="Hyperlink"/>
    <w:basedOn w:val="Carpredefinitoparagrafo"/>
    <w:uiPriority w:val="99"/>
    <w:rsid w:val="00F04646"/>
    <w:rPr>
      <w:rFonts w:cs="Times New Roman"/>
      <w:color w:val="0000FF"/>
      <w:u w:val="single"/>
    </w:rPr>
  </w:style>
  <w:style w:type="paragraph" w:styleId="Testofumetto">
    <w:name w:val="Balloon Text"/>
    <w:basedOn w:val="Normale"/>
    <w:link w:val="TestofumettoCarattere"/>
    <w:uiPriority w:val="99"/>
    <w:semiHidden/>
    <w:rsid w:val="004159A1"/>
    <w:rPr>
      <w:rFonts w:ascii="Tahoma" w:hAnsi="Tahoma" w:cs="Tahoma"/>
      <w:sz w:val="16"/>
      <w:szCs w:val="16"/>
    </w:rPr>
  </w:style>
  <w:style w:type="character" w:customStyle="1" w:styleId="TestofumettoCarattere">
    <w:name w:val="Testo fumetto Carattere"/>
    <w:basedOn w:val="Carpredefinitoparagrafo"/>
    <w:link w:val="Testofumetto"/>
    <w:uiPriority w:val="99"/>
    <w:locked/>
    <w:rsid w:val="004159A1"/>
    <w:rPr>
      <w:rFonts w:ascii="Tahoma" w:hAnsi="Tahoma" w:cs="Tahoma"/>
      <w:sz w:val="16"/>
      <w:szCs w:val="16"/>
    </w:rPr>
  </w:style>
  <w:style w:type="character" w:styleId="Rimandocommento">
    <w:name w:val="annotation reference"/>
    <w:basedOn w:val="Carpredefinitoparagrafo"/>
    <w:uiPriority w:val="99"/>
    <w:semiHidden/>
    <w:rsid w:val="000178A9"/>
    <w:rPr>
      <w:rFonts w:cs="Times New Roman"/>
      <w:sz w:val="16"/>
      <w:szCs w:val="16"/>
    </w:rPr>
  </w:style>
  <w:style w:type="paragraph" w:styleId="Testocommento">
    <w:name w:val="annotation text"/>
    <w:basedOn w:val="Normale"/>
    <w:link w:val="TestocommentoCarattere"/>
    <w:uiPriority w:val="99"/>
    <w:semiHidden/>
    <w:rsid w:val="000178A9"/>
    <w:rPr>
      <w:sz w:val="20"/>
      <w:szCs w:val="20"/>
    </w:rPr>
  </w:style>
  <w:style w:type="character" w:customStyle="1" w:styleId="TestocommentoCarattere">
    <w:name w:val="Testo commento Carattere"/>
    <w:basedOn w:val="Carpredefinitoparagrafo"/>
    <w:link w:val="Testocommento"/>
    <w:uiPriority w:val="99"/>
    <w:semiHidden/>
    <w:locked/>
    <w:rsid w:val="000178A9"/>
    <w:rPr>
      <w:rFonts w:cs="Times New Roman"/>
    </w:rPr>
  </w:style>
  <w:style w:type="paragraph" w:styleId="Soggettocommento">
    <w:name w:val="annotation subject"/>
    <w:basedOn w:val="Testocommento"/>
    <w:next w:val="Testocommento"/>
    <w:link w:val="SoggettocommentoCarattere"/>
    <w:uiPriority w:val="99"/>
    <w:semiHidden/>
    <w:rsid w:val="000178A9"/>
    <w:rPr>
      <w:b/>
      <w:bCs/>
    </w:rPr>
  </w:style>
  <w:style w:type="character" w:customStyle="1" w:styleId="SoggettocommentoCarattere">
    <w:name w:val="Soggetto commento Carattere"/>
    <w:basedOn w:val="TestocommentoCarattere"/>
    <w:link w:val="Soggettocommento"/>
    <w:uiPriority w:val="99"/>
    <w:semiHidden/>
    <w:locked/>
    <w:rsid w:val="000178A9"/>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10</Pages>
  <Words>4325</Words>
  <Characters>24656</Characters>
  <Application>Microsoft Office Word</Application>
  <DocSecurity>0</DocSecurity>
  <Lines>205</Lines>
  <Paragraphs>57</Paragraphs>
  <ScaleCrop>false</ScaleCrop>
  <HeadingPairs>
    <vt:vector size="2" baseType="variant">
      <vt:variant>
        <vt:lpstr>Titolo</vt:lpstr>
      </vt:variant>
      <vt:variant>
        <vt:i4>1</vt:i4>
      </vt:variant>
    </vt:vector>
  </HeadingPairs>
  <TitlesOfParts>
    <vt:vector size="1" baseType="lpstr">
      <vt:lpstr>TITOLO (ALT 0)</vt:lpstr>
    </vt:vector>
  </TitlesOfParts>
  <Company>Studio Murer</Company>
  <LinksUpToDate>false</LinksUpToDate>
  <CharactersWithSpaces>28924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TITOLO (ALT 0)</dc:title>
  <dc:subject/>
  <dc:creator>Fondazione Venezia</dc:creator>
  <cp:keywords/>
  <dc:description/>
  <cp:lastModifiedBy>apri8</cp:lastModifiedBy>
  <cp:revision>13</cp:revision>
  <cp:lastPrinted>2016-03-28T08:27:00Z</cp:lastPrinted>
  <dcterms:created xsi:type="dcterms:W3CDTF">2013-06-10T09:44:00Z</dcterms:created>
  <dcterms:modified xsi:type="dcterms:W3CDTF">2016-03-28T08:27:00Z</dcterms:modified>
</cp:coreProperties>
</file>